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71" w:rsidRDefault="00812471" w:rsidP="00812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MANİSA DEFTERDARLIĞI BİRİM YÖNERGESİ</w:t>
      </w: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BİRİNCİ BÖLÜM</w:t>
      </w: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Amaç, Kapsam, Dayanak, Misyon ve Tanımlar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Madde 1- </w:t>
      </w:r>
      <w:r w:rsidRPr="00812471">
        <w:rPr>
          <w:rFonts w:ascii="Times New Roman" w:hAnsi="Times New Roman" w:cs="Times New Roman"/>
          <w:sz w:val="24"/>
          <w:szCs w:val="24"/>
        </w:rPr>
        <w:t>(1) Bu Yönergenin amacı; Manisa Defterdarlığı birimlerinin fonksiyonel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operasyonel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görev dağılımını belirlemek, verilen görevlerin sonucunu izlemeye ve geleceğe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ilişkin planlamanın yapılmasına yönelik mekanizmalar oluşturmak, geçici veya sürekli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görevden ayrılmalarda hizmetin aksamadan sürdürülmesini sağlamaya yönelik devir ve teslim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yöntemini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belirlemek; hesap verebilirliği ve uygun raporlama ilişkisini göstermek, yönetici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personelin görevlerini etkin ve etkili bir şekilde yürütebilecek bilgi, deneyim ve yeteneğe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sahip olmasını sağlamaya yönelik tedbirler almaktır.</w:t>
      </w:r>
      <w:proofErr w:type="gramEnd"/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Kapsam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Madde 2- </w:t>
      </w:r>
      <w:r w:rsidRPr="00812471">
        <w:rPr>
          <w:rFonts w:ascii="Times New Roman" w:hAnsi="Times New Roman" w:cs="Times New Roman"/>
          <w:sz w:val="24"/>
          <w:szCs w:val="24"/>
        </w:rPr>
        <w:t>Bu Yönerge, Manisa Defterdarlığı birimlerinin hizmet alanları, görev, yetki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471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sorumluluklarını kapsar.</w:t>
      </w: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Dayanak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Madde 3- </w:t>
      </w:r>
      <w:r w:rsidRPr="00812471">
        <w:rPr>
          <w:rFonts w:ascii="Times New Roman" w:hAnsi="Times New Roman" w:cs="Times New Roman"/>
          <w:sz w:val="24"/>
          <w:szCs w:val="24"/>
        </w:rPr>
        <w:t>Bu Yönerge; 5018 sayılı Kamu Mali Yönetimi ve Kontrol Kanunu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Maliye Bakanlığı Kamu İç Kontrol Standartlarına Uyum Eylem Planına dayanılarak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hazırlanmıştır.</w:t>
      </w: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Defterdarlık Misyonu </w:t>
      </w:r>
      <w:r w:rsidRPr="00812471">
        <w:rPr>
          <w:rFonts w:ascii="Times New Roman" w:hAnsi="Times New Roman" w:cs="Times New Roman"/>
          <w:i/>
          <w:iCs/>
          <w:sz w:val="24"/>
          <w:szCs w:val="24"/>
        </w:rPr>
        <w:t>(KOS 2.2.4)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Madde 4</w:t>
      </w:r>
      <w:r w:rsidRPr="00812471">
        <w:rPr>
          <w:rFonts w:ascii="Times New Roman" w:hAnsi="Times New Roman" w:cs="Times New Roman"/>
          <w:sz w:val="24"/>
          <w:szCs w:val="24"/>
        </w:rPr>
        <w:t xml:space="preserve">- Manisa Defterdarlığının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misyonu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>, ülkemizin sürdürülebilir kalkınmasını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sağlamak için, Devletçe belirlenen maliye politikaları çerçevesinde Merkezi Yönetim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Bütçesiyle verilen yetkiye dayanılarak bütçe gelirlerini toplamak, bütçe giderlerini ödemek,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devletin taşınır ve taşınmaz mallarını yönetmek, hazine davalarını takip etmek gibi kamu mali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etkinliklerini etkin, verimli, süratli ve doğru bir şekilde yerine getirmektir.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Tanımlar ve Kısaltmalar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Madde 5- </w:t>
      </w:r>
      <w:r w:rsidRPr="00812471">
        <w:rPr>
          <w:rFonts w:ascii="Times New Roman" w:hAnsi="Times New Roman" w:cs="Times New Roman"/>
          <w:sz w:val="24"/>
          <w:szCs w:val="24"/>
        </w:rPr>
        <w:t>(1) Bu Yönergede yer alan;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1) </w:t>
      </w: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Bakanlık: </w:t>
      </w:r>
      <w:r w:rsidRPr="00812471">
        <w:rPr>
          <w:rFonts w:ascii="Times New Roman" w:hAnsi="Times New Roman" w:cs="Times New Roman"/>
          <w:sz w:val="24"/>
          <w:szCs w:val="24"/>
        </w:rPr>
        <w:t>Maliye Bakanlığını,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812471">
        <w:rPr>
          <w:rFonts w:ascii="Times New Roman" w:hAnsi="Times New Roman" w:cs="Times New Roman"/>
          <w:b/>
          <w:bCs/>
          <w:sz w:val="24"/>
          <w:szCs w:val="24"/>
        </w:rPr>
        <w:t>Bakan:</w:t>
      </w:r>
      <w:r w:rsidRPr="00812471">
        <w:rPr>
          <w:rFonts w:ascii="Times New Roman" w:hAnsi="Times New Roman" w:cs="Times New Roman"/>
          <w:sz w:val="24"/>
          <w:szCs w:val="24"/>
        </w:rPr>
        <w:t>Maliye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Bakanını,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3) </w:t>
      </w: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Üst Yönetici: </w:t>
      </w:r>
      <w:r w:rsidRPr="00812471">
        <w:rPr>
          <w:rFonts w:ascii="Times New Roman" w:hAnsi="Times New Roman" w:cs="Times New Roman"/>
          <w:sz w:val="24"/>
          <w:szCs w:val="24"/>
        </w:rPr>
        <w:t>Maliye Müsteşarını,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4) </w:t>
      </w: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Defterdarlık: </w:t>
      </w:r>
      <w:r w:rsidRPr="00812471">
        <w:rPr>
          <w:rFonts w:ascii="Times New Roman" w:hAnsi="Times New Roman" w:cs="Times New Roman"/>
          <w:sz w:val="24"/>
          <w:szCs w:val="24"/>
        </w:rPr>
        <w:t>Manisa Defterdarlığını,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5) </w:t>
      </w: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Defterdar: </w:t>
      </w:r>
      <w:r w:rsidRPr="00812471">
        <w:rPr>
          <w:rFonts w:ascii="Times New Roman" w:hAnsi="Times New Roman" w:cs="Times New Roman"/>
          <w:sz w:val="24"/>
          <w:szCs w:val="24"/>
        </w:rPr>
        <w:t>Manisa Defterdarını,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6) </w:t>
      </w: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Birim Amiri: </w:t>
      </w:r>
      <w:r w:rsidRPr="00812471">
        <w:rPr>
          <w:rFonts w:ascii="Times New Roman" w:hAnsi="Times New Roman" w:cs="Times New Roman"/>
          <w:sz w:val="24"/>
          <w:szCs w:val="24"/>
        </w:rPr>
        <w:t>Birimlerin başında bulunan en üst amirlerini (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Muhakemat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Müdürü,Muhasebe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Müdürü, Milli Emlak Müdürü, Personel Müdürü, Defterdarlık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Uzmanları Koordinatörü),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7) </w:t>
      </w: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Yöneticiler: </w:t>
      </w:r>
      <w:r w:rsidRPr="00812471">
        <w:rPr>
          <w:rFonts w:ascii="Times New Roman" w:hAnsi="Times New Roman" w:cs="Times New Roman"/>
          <w:sz w:val="24"/>
          <w:szCs w:val="24"/>
        </w:rPr>
        <w:t>Defterdar, Defterdar Yardımcısı ve Birim Amirlerini,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8) </w:t>
      </w: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Merkez Birimleri: </w:t>
      </w:r>
      <w:r w:rsidRPr="00812471">
        <w:rPr>
          <w:rFonts w:ascii="Times New Roman" w:hAnsi="Times New Roman" w:cs="Times New Roman"/>
          <w:sz w:val="24"/>
          <w:szCs w:val="24"/>
        </w:rPr>
        <w:t xml:space="preserve">Milli Emlak Müdürlüğü,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Muhakemat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Müdürlüğü, Muhasebe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Müdürlüğü ve Personel Müdürlüğünü,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9) </w:t>
      </w: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Muakkip: </w:t>
      </w:r>
      <w:r w:rsidRPr="00812471">
        <w:rPr>
          <w:rFonts w:ascii="Times New Roman" w:hAnsi="Times New Roman" w:cs="Times New Roman"/>
          <w:sz w:val="24"/>
          <w:szCs w:val="24"/>
        </w:rPr>
        <w:t>Dava ve İcra Takip Memurunu,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10) </w:t>
      </w: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BİMER: </w:t>
      </w:r>
      <w:r w:rsidRPr="00812471">
        <w:rPr>
          <w:rFonts w:ascii="Times New Roman" w:hAnsi="Times New Roman" w:cs="Times New Roman"/>
          <w:sz w:val="24"/>
          <w:szCs w:val="24"/>
        </w:rPr>
        <w:t>Başbakanlık İletişim Merkezini,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11) </w:t>
      </w: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HBS: </w:t>
      </w:r>
      <w:r w:rsidRPr="00812471">
        <w:rPr>
          <w:rFonts w:ascii="Times New Roman" w:hAnsi="Times New Roman" w:cs="Times New Roman"/>
          <w:sz w:val="24"/>
          <w:szCs w:val="24"/>
        </w:rPr>
        <w:t>Hukuk Bilişim Sistemini,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12) </w:t>
      </w: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METOP: </w:t>
      </w:r>
      <w:r w:rsidRPr="00812471">
        <w:rPr>
          <w:rFonts w:ascii="Times New Roman" w:hAnsi="Times New Roman" w:cs="Times New Roman"/>
          <w:sz w:val="24"/>
          <w:szCs w:val="24"/>
        </w:rPr>
        <w:t>Merkez Erişimli Taşra Otomasyon Programını,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13) </w:t>
      </w: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Say2000i: </w:t>
      </w:r>
      <w:r w:rsidRPr="00812471">
        <w:rPr>
          <w:rFonts w:ascii="Times New Roman" w:hAnsi="Times New Roman" w:cs="Times New Roman"/>
          <w:sz w:val="24"/>
          <w:szCs w:val="24"/>
        </w:rPr>
        <w:t>Saymanlık Otomasyon Sistemini,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lastRenderedPageBreak/>
        <w:t xml:space="preserve">14) </w:t>
      </w: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KBS: </w:t>
      </w:r>
      <w:r w:rsidRPr="00812471">
        <w:rPr>
          <w:rFonts w:ascii="Times New Roman" w:hAnsi="Times New Roman" w:cs="Times New Roman"/>
          <w:sz w:val="24"/>
          <w:szCs w:val="24"/>
        </w:rPr>
        <w:t>Kamu Harcama ve Muhasebe Bilişim Sistemini,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15) </w:t>
      </w: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KEÖS: </w:t>
      </w:r>
      <w:r w:rsidRPr="00812471">
        <w:rPr>
          <w:rFonts w:ascii="Times New Roman" w:hAnsi="Times New Roman" w:cs="Times New Roman"/>
          <w:sz w:val="24"/>
          <w:szCs w:val="24"/>
        </w:rPr>
        <w:t>Kamu Elektronik Ödeme Sistemini,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16) </w:t>
      </w: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HYS: </w:t>
      </w:r>
      <w:r w:rsidRPr="00812471">
        <w:rPr>
          <w:rFonts w:ascii="Times New Roman" w:hAnsi="Times New Roman" w:cs="Times New Roman"/>
          <w:sz w:val="24"/>
          <w:szCs w:val="24"/>
        </w:rPr>
        <w:t>Harcama Yönetim Sistemini,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17) </w:t>
      </w: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MEOP: </w:t>
      </w:r>
      <w:r w:rsidRPr="00812471">
        <w:rPr>
          <w:rFonts w:ascii="Times New Roman" w:hAnsi="Times New Roman" w:cs="Times New Roman"/>
          <w:sz w:val="24"/>
          <w:szCs w:val="24"/>
        </w:rPr>
        <w:t>Milli Emlak Otomasyon Projesini,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18) </w:t>
      </w: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PEROP: </w:t>
      </w:r>
      <w:r w:rsidRPr="00812471">
        <w:rPr>
          <w:rFonts w:ascii="Times New Roman" w:hAnsi="Times New Roman" w:cs="Times New Roman"/>
          <w:sz w:val="24"/>
          <w:szCs w:val="24"/>
        </w:rPr>
        <w:t>Personel Otomasyon Programını,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19) </w:t>
      </w: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EKAP: </w:t>
      </w:r>
      <w:r w:rsidRPr="00812471">
        <w:rPr>
          <w:rFonts w:ascii="Times New Roman" w:hAnsi="Times New Roman" w:cs="Times New Roman"/>
          <w:sz w:val="24"/>
          <w:szCs w:val="24"/>
        </w:rPr>
        <w:t>Elektronik Kamu Alımları Platformunu,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20) </w:t>
      </w: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SGB.net: </w:t>
      </w:r>
      <w:r w:rsidRPr="00812471">
        <w:rPr>
          <w:rFonts w:ascii="Times New Roman" w:hAnsi="Times New Roman" w:cs="Times New Roman"/>
          <w:sz w:val="24"/>
          <w:szCs w:val="24"/>
        </w:rPr>
        <w:t>Strateji Geliştirme Başkanlığı Otomasyon Programı,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21) </w:t>
      </w: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Yönerge: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BuYönergeyi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>,</w:t>
      </w: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12471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İKİNCİ BÖLÜM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Defterdarlık Birimleri, Fonksiyonel Teşkilat Şeması ve</w:t>
      </w: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Görev Dağılımı Çizelgeleri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Defterdarlık Birimleri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Madde 6- Defterdarlıkta Hizmet Veren Birimler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Muhakemat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2) Muhasebe Müdürlüğü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3) Milli Emlak Müdürlüğü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4) Personel Müdürlüğü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5) Defterdarlık Uzmanları Koordinatörlüğü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Fonksiyonel Teşkilat Şemaları ve Görev Dağılımı Çizelgeleri</w:t>
      </w:r>
      <w:r w:rsidRPr="00812471">
        <w:rPr>
          <w:rFonts w:ascii="Times New Roman" w:hAnsi="Times New Roman" w:cs="Times New Roman"/>
          <w:i/>
          <w:iCs/>
          <w:sz w:val="24"/>
          <w:szCs w:val="24"/>
        </w:rPr>
        <w:t>(KOS 2.4.2)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Madde 7- (1) Fonksiyonel Teşkilat Şemaları</w:t>
      </w: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1) Kurumsal olarak yürütülen faaliyetler ve sunulan hizmetlerde hesap verebilirlik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şeffaflığı temin etmek üzere; görev, yetki ve sorumluluk dağılımı esasında ve uygun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812471">
        <w:rPr>
          <w:rFonts w:ascii="Times New Roman" w:hAnsi="Times New Roman" w:cs="Times New Roman"/>
          <w:sz w:val="24"/>
          <w:szCs w:val="24"/>
        </w:rPr>
        <w:t>aporlama ilişkisini gösterecek şekilde hazırlanan Defterdarlık birimleri fonksiyonel teşkilat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şemaları Yönerge ekinde yer almaktadır (Ek-A/1, 2, 3, 4, 5).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2) Teşkilat şemalarında değişiklik gerektiren hususlar birim amirinin onayına tabidir.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Teşkilat şemalarında ve görev dağılımı çizelgelerinde olan değişiklik, aynı gün birim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Personel/Özlük Servislerince, ilgili personele yazıyla duyurulur.</w:t>
      </w: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(2) Görev Dağılımı Çizelgeleri</w:t>
      </w: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1) Görevler ve bu görevleri yürüten asli personel ile geçici veya sürekli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görevden ayrılma nedenleriyle görevi devralacak personel bilgilerini ihtiva eden Görev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Dağılımı Çizelgeleri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Yönerge ekinde yer almaktadır (Ek-B/1, 2, 3, 4, 5).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2) Personelin Görev Tanımı Formlarının ve Görev Dağılımı Çizelgelerinin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yenilenmesi ve güncellenmesi birim amirinin sorumluluğundadır. Yenilenen ve güncellenen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formlar birim Personel/Özlük Servisleri tarafından düzenlenir ve birim amiri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onaylanarak ilgili personele imza karşılığında duyurulur.</w:t>
      </w: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ÜÇÜNCÜ BÖLÜM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Defterdarlık Birimlerinin Görevleri </w:t>
      </w:r>
      <w:r w:rsidRPr="00812471">
        <w:rPr>
          <w:rFonts w:ascii="Times New Roman" w:hAnsi="Times New Roman" w:cs="Times New Roman"/>
          <w:i/>
          <w:iCs/>
          <w:sz w:val="24"/>
          <w:szCs w:val="24"/>
        </w:rPr>
        <w:t>(KOS 2.2.5)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2471">
        <w:rPr>
          <w:rFonts w:ascii="Times New Roman" w:hAnsi="Times New Roman" w:cs="Times New Roman"/>
          <w:b/>
          <w:bCs/>
          <w:sz w:val="24"/>
          <w:szCs w:val="24"/>
        </w:rPr>
        <w:t>Muhakemat</w:t>
      </w:r>
      <w:proofErr w:type="spellEnd"/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 Müdürlüğü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Madde 8</w:t>
      </w:r>
      <w:r w:rsidRPr="00812471">
        <w:rPr>
          <w:rFonts w:ascii="Times New Roman" w:hAnsi="Times New Roman" w:cs="Times New Roman"/>
          <w:sz w:val="24"/>
          <w:szCs w:val="24"/>
        </w:rPr>
        <w:t xml:space="preserve">- </w:t>
      </w: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proofErr w:type="spellStart"/>
      <w:r w:rsidRPr="00812471">
        <w:rPr>
          <w:rFonts w:ascii="Times New Roman" w:hAnsi="Times New Roman" w:cs="Times New Roman"/>
          <w:b/>
          <w:bCs/>
          <w:sz w:val="24"/>
          <w:szCs w:val="24"/>
        </w:rPr>
        <w:t>Muhakemat</w:t>
      </w:r>
      <w:proofErr w:type="spellEnd"/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 Müdürlüğünün Görevleri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a) 178 sayılı Maliye Bakanlığının Teşkilat ve Görevleri Hakkında Kanun Hükmünde</w:t>
      </w: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Kararnamenin (KHK) Ek 24 üncü madde hükümlerine göre görevleri;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862CB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1. Bakanlığın ve talep halinde genel bütçe kapsamındaki kamu idareleri ve özel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 xml:space="preserve">bütçeli idarelerin hukuk danışmanlığını ve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muhakemat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hizmetlerini yapmak,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862CB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2. Uyuşmazlıkların sulh yoluyla çözümüne ilişkin işlerde Defterdarlık veya talep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halinde 659 sayılı KHK kapsamındaki diğer idarelerin taşra birimlerine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mütalaa vermek,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862CB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3. Hazinenin mülkiyetindeki taşınmazlar ile Devletin hüküm ve tasarrufu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 xml:space="preserve">altındaki taşınmazların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ayn'ıyla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ilgili her türlü davaları takip etmek ve icra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işlemlerini yapmak,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862CB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4. Gerekli koordinasyonu sağlamak suretiyle Bakanlığa veya Maliye Hazinesine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ait her türlü davayı açmak ve takip etmek, Bakanlık veya Maliye Hazinesi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aleyhine açılan her türlü davayı takip etmek ve icra takibini yapmak,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5. Özel kanun hükümlerine göre Hazine alacağı sayılan alacaklara ilişkin davaları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açmak, takip etmek ve alacakları tahsil etmek,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862CB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6. Mevzuatında başkaca bir takip mercii ve usulü öngörülmeyen alacaklar ile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diğer kurumların taraf olamayacağı davaları açmak, takip etmek ve alacağı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tahsil etmek,</w:t>
      </w:r>
    </w:p>
    <w:p w:rsidR="00862CB0" w:rsidRPr="00812471" w:rsidRDefault="00862CB0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862CB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7. Diğer kanunlarla verilen görevleri yapmaktır.</w:t>
      </w:r>
    </w:p>
    <w:p w:rsidR="00862CB0" w:rsidRPr="00812471" w:rsidRDefault="00862CB0" w:rsidP="00862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862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b) 659 sayılı Genel Bütçe Kapsamındaki Kamu İdareleri ve Özel Bütçeli İdarelerde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Hukuk Hizmetlerinin Yürütülmesine İlişkin KHK hükümlerine göre görev ve yetkiler;</w:t>
      </w:r>
    </w:p>
    <w:p w:rsidR="00862CB0" w:rsidRPr="00812471" w:rsidRDefault="00862CB0" w:rsidP="00862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Muhakemat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hizmeti kapsamında;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1.1 Bakanlığın taraf olduğu adli ve idari davalarda iç tahkim yargılamasında,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icra işlemlerinde ve yargıya intikal eden diğer her türlü uyuşmazlıklarda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Bakanlığı temsil etmek,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1.2 659 sayılı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KHK'nın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11 inci maddesinin üçüncü fıkrası ile hukuk birimi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amirine verilen ve Genelgeler ile yetki devredilen konularda; açılmasında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ve takibinde Hazine hak ve menfaati bulunmayan, yanlışlıkla açılan veya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konusu kalmayan dava ve icra takipleri ile her türlü davada karar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düzeltilmesi yoluna başvurulmasından vazgeçme yetkisini kullanmak,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1.3 Bakanlık dışındaki genel bütçe kapsamındaki idareler ile özel bütçeli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idarelerce;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1.3.1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Muhakemat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hizmeti talep edilmesi veya takip edilmekte olan dava ve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icra dosyaları hakkında devir talep edilmemesi halinde, bu idareleri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dava ve icra takiplerinde hazine avukatları tarafından vekil sıfatı ile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temsil etmek,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1.3.2 Adli dava ve icra takiplerinde; Genelgeler uyarınca Hukuk Birim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Amirinin yetki devri kapsam ve sınırları içerisinde bu davaların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açılmasından, takibinden, kararların temyizinden vazgeçmektir.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2. Hukuk danışmanlığı kapsamında;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2.1 Uyuşmazlıklara ilişkin işleri inceleyip hukuki görüş belirtmek,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2.2 Uyuşmazlıkların sulh yoluyla çözümü konusunda mütalaa vermek,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2.3 Bakanlık ve Defterdarlık birimlerinin işlerinden doğan alacakların taksitle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ödenmesi tekliflerini değerlendirmek,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2.4 5018 sayılı Kanunun 71 inci maddesine dayanılarak çıkarılan Kamu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lastRenderedPageBreak/>
        <w:t>Zararlarının Tahsiline İlişkin Usul ve Esaslar Hakkında Yönetmeliğin 13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 xml:space="preserve">ve 16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maddeleri uyarınc</w:t>
      </w:r>
      <w:r w:rsidR="00862CB0">
        <w:rPr>
          <w:rFonts w:ascii="Times New Roman" w:hAnsi="Times New Roman" w:cs="Times New Roman"/>
          <w:sz w:val="24"/>
          <w:szCs w:val="24"/>
        </w:rPr>
        <w:t xml:space="preserve">a </w:t>
      </w:r>
      <w:r w:rsidRPr="00812471">
        <w:rPr>
          <w:rFonts w:ascii="Times New Roman" w:hAnsi="Times New Roman" w:cs="Times New Roman"/>
          <w:sz w:val="24"/>
          <w:szCs w:val="24"/>
        </w:rPr>
        <w:t>Bakanlık birimlerinin taksitlendirme ve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sulhen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ödemelerine ilişkin görüş vermek,</w:t>
      </w:r>
    </w:p>
    <w:p w:rsidR="00812471" w:rsidRDefault="00812471" w:rsidP="00862CB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2.5 Bakanlıkça verilen diğer görevleri yürütmektir.</w:t>
      </w:r>
    </w:p>
    <w:p w:rsidR="00862CB0" w:rsidRPr="00812471" w:rsidRDefault="00862CB0" w:rsidP="00862CB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(2)Müşavir Hazine Avukatları ve Hazine Avukatlarının Görevleri</w:t>
      </w:r>
    </w:p>
    <w:p w:rsidR="00862CB0" w:rsidRPr="00812471" w:rsidRDefault="00862CB0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CB0" w:rsidRDefault="00812471" w:rsidP="00862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1) Bakanlık birimleri ve talep halinde genel bütçe kapsamındaki kamu idareleri ve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özel bütçeli idarelerden sorulan işlerin hukuki gerekleri hakkında verilecek mütalaayı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hazırlamak,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2) İlçe teşkilatından gönderilen dava ve icra işlerini incelemek ve bu dosyalarla ilgili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talimatları hazırlamak,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3) Uyuşmazlığın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sulhen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halli konusunda görüş talep edilen dosyaları incelemek ve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bu dosyalarla ilgili mütalaaları hazırlamak,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4) Havale edilerek gelen ve takibi uygun bulunan;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1. Bakanlık veya Maliye Hazinesinin taraf olduğu her türlü adli, idari davayı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açmak ve takip etmek, icra takiplerini yapmak,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2. Talep halinde genel bütçe kapsamındaki kamu idareleri ve özel bütçeli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idarelerin her türlü adli, idari davalarını açmak ve takip etmek, icra takiplerini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yapmak,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3. Hazinenin mülkiyetindeki taşınmazlar ile Devletin hüküm ve tasarrufu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 xml:space="preserve">altındaki taşınmazların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ayn’ıyla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ilgili her türlü davaları takip etmek ve icra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işlemlerini yapmak,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4. Özel kanun hükümlerine göre Hazine alacağı sayılan alacaklara ilişkin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davaları açmak, takip etmek ve alacakları tahsil etmek,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5. Mevzuatında başkaca bir takip mercii ve usulü öngörülmeyen alacaklar ile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diğer kurumların taraf olamayacağı davaları açmak, takip etmek ve alacağı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tahsil etmek,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6. Sorumluluğu altında bulunan dava ve icra işlerini mevzuata uygun şekilde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takip etmek ve sonuçlandırmak,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7. Dava, cevap, itiraz ve temyiz dilekçelerini hazırlamak, keşif ve bilirkişi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raporlarına ve gerekli görülen hallerde ara kararlarına karşı gerekli itirazları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yasal süresi içinde yapmak, uzmanlık konusu olan işlerde, ilgili idarenin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görüşüne başvurmak,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8. Dava ve icra takipleri ile ilgili işin kendisine verildiğini yani havale veya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tebliğ edildiğini gösteren belge, dava dilekçesi, cevap, cevaba cevap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dilekçeleri, duruşma ve keşif zabıtları, bilirkişi raporları vs. belgelerin takip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dosyasında bulunmasını sağlamak,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9. Takip edilen davalarla ilgili gerekli olan bilgi ve belgeleri ilgili birimlerden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istemek,</w:t>
      </w:r>
    </w:p>
    <w:p w:rsidR="00812471" w:rsidRDefault="00812471" w:rsidP="00862CB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10. Gerekli görülmesi halinde dava ve icra takibinden veya kararların üst dereceli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mahkemelerde incelenmesinden vazgeçme için mütalaa hazırlamak,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11. Karara çıkan dosyaların tebliğe çıkarılmasını, takip ettiği işlerle ilgili tebliğ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471">
        <w:rPr>
          <w:rFonts w:ascii="Times New Roman" w:hAnsi="Times New Roman" w:cs="Times New Roman"/>
          <w:sz w:val="24"/>
          <w:szCs w:val="24"/>
        </w:rPr>
        <w:t>evrakını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almak, METOP sistemine tebliğ tarihini işlemek ve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kesinleştirilmesini sağlamak,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12. Kendisine havale edilen dava ve icra takibinin safahatlarını METOP sistemine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işlemek,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13. Yapılacak işlemi kalmayan dosyaların sonucuna ilişkin olarak idaresine ve</w:t>
      </w:r>
    </w:p>
    <w:p w:rsidR="00812471" w:rsidRPr="00812471" w:rsidRDefault="00812471" w:rsidP="00862CB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471">
        <w:rPr>
          <w:rFonts w:ascii="Times New Roman" w:hAnsi="Times New Roman" w:cs="Times New Roman"/>
          <w:sz w:val="24"/>
          <w:szCs w:val="24"/>
        </w:rPr>
        <w:t>gerekli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olması halinde Genel Müdürlüğe bilgi verilerek saklıya kaldırılmasını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teklif etmek,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471">
        <w:rPr>
          <w:rFonts w:ascii="Times New Roman" w:hAnsi="Times New Roman" w:cs="Times New Roman"/>
          <w:sz w:val="24"/>
          <w:szCs w:val="24"/>
        </w:rPr>
        <w:t>5) İdarelerin gerçek veya tüzel kişilerle aralarında çıkan her türlü hukuki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uyuşmazlığın sulh yoluyla halline, her türlü dava açılmasından veya icra takibine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başlanılmasından, bunlardan yargı veya icra mercilerine intikal etmiş olanların takiplerinden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veya verilen kararlara karşı karar düzeltme yoluna gidilmesi dışındaki kanun yollarına</w:t>
      </w:r>
      <w:r w:rsidR="00862CB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gidilmesinden vazgeçmeye, davaları kabule, ceza uyuşmazlıklarında şikâyetten vazgeçmeye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veya uzlaşmaya, davadan feragat etmeye, sözleşmede belirtilmeyen sebeplerle sözleşmelerin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değiştirilmesinde veya sona erdirilmesinde maddi ve hukuki sebeplerle kamu menfaati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görülmesi halinde bu yöndeki görüşünü veya mütalaasını hazırlayarak yetkili mercilere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bildirmek,</w:t>
      </w:r>
      <w:proofErr w:type="gramEnd"/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lastRenderedPageBreak/>
        <w:t>6) Açılmasında ve takibinde Hazine veya idareye ait herhangi bir hak ve menfaat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bulunmayan, yanlışlıkla açılan veya konusu kalmayan dava ve icra takipleri ile her türlü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davada karar düzeltme yoluna başvurulmasından vazgeçmeye dair gerekçeli teklifi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hazırlamak,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7) Görevlendirilmeleri halinde, Müdürlüğü/Hazine Avukatlığını toplantılarda temsil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etmek,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8) Müdürlükte/Hazine Avukatlığında kurulan komisyonlarda görev yapmak,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9) Görevlendirilmeleri halinde, ilçe teşkilatının iş ve işlemlerini inceleme ve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değerlendirmede bulunmak düzenlenecek raporları Müdürlüğe sunmak,</w:t>
      </w:r>
    </w:p>
    <w:p w:rsid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10) Müdür/Müdür Yardımcıları ve yetkilendirilen avukat tarafından verilecek diğer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görevleri yürütmektir.</w:t>
      </w:r>
    </w:p>
    <w:p w:rsidR="006B6C67" w:rsidRPr="00812471" w:rsidRDefault="006B6C67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(3) Servisler ve Görevleri</w:t>
      </w:r>
    </w:p>
    <w:p w:rsidR="006B6C67" w:rsidRPr="00812471" w:rsidRDefault="006B6C67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Muhakemat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Müdürlüğü aşağıdaki servislerden oluşur: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1-Özlük ve Mutemetlik servisi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2-Gelen ve Giden Evrak Servisi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3-İcra Servisi</w:t>
      </w:r>
    </w:p>
    <w:p w:rsid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4-Dava takip servisi</w:t>
      </w:r>
    </w:p>
    <w:p w:rsidR="006B6C67" w:rsidRPr="00812471" w:rsidRDefault="006B6C67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3.1- Özlük ve Mutemetlik servisi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Muhakemat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Biriminde görevli personelin atama, görevden ayrılma, görevlendirme,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471">
        <w:rPr>
          <w:rFonts w:ascii="Times New Roman" w:hAnsi="Times New Roman" w:cs="Times New Roman"/>
          <w:sz w:val="24"/>
          <w:szCs w:val="24"/>
        </w:rPr>
        <w:t>izin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>, rapor ve diğer işlemlerle ilgili özlük yazılarını yazmak, dosyalarını oluşturmak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 xml:space="preserve">ve bu dosyaları muhafaza etmek,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Muhakemat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Biriminin güvenlik, sivil savunma,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temizlik gibi iş ve işlemleri ile ilgili yazışmaları yapmak,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Müdüriyet yazışmalarını yapmak, duyuruların yapılmasını ve koordine edilmesini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sağlamak, 4982 sayılı Bilgi Edinme Hakkında Kanun ve buna ilişkin esas ve usuller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hakkında yönetmelik gereğince birime intikal eden iş ve işlemlerin gereğini yapmak,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471">
        <w:rPr>
          <w:rFonts w:ascii="Times New Roman" w:hAnsi="Times New Roman" w:cs="Times New Roman"/>
          <w:sz w:val="24"/>
          <w:szCs w:val="24"/>
        </w:rPr>
        <w:t>Amirin verdiği diğer iş ve işlemleri yapmak.</w:t>
      </w:r>
      <w:proofErr w:type="gramEnd"/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2. İlama bağlı borç ödemelerine ilişkin işlemleri yapmak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3. Ödenek taleplerine ilişkin işlemleri yapmak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4. Gerçekleştirme görevlisi onayını hazırlamak,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5. Ödeme sonrası bilgi verilmesine ilişkin yazıları hazırlamak,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6. 5510 Sayılı Sosyal Sigortalar ve Genel Sağlık Sigortası Kanunu gereğince işe giriş ve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işten ayrılış bildirgelerinin SGK sistemine kaydını yapmak,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7. 5510 Sayılı Kanun gereğince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Muhakemat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Biriminde görevli personelin (ücretsiz izinli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 xml:space="preserve">personel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>) ve bakmakla yükümlü oldukları yakınlarının SGK sistemine kaydını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yapmak,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Muhakemat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biriminde görevli personelin aylık, fazla çalışma, yolluk vb. ödemel</w:t>
      </w:r>
      <w:r w:rsidR="006B6C67">
        <w:rPr>
          <w:rFonts w:ascii="Times New Roman" w:hAnsi="Times New Roman" w:cs="Times New Roman"/>
          <w:sz w:val="24"/>
          <w:szCs w:val="24"/>
        </w:rPr>
        <w:t>e</w:t>
      </w:r>
      <w:r w:rsidRPr="00812471">
        <w:rPr>
          <w:rFonts w:ascii="Times New Roman" w:hAnsi="Times New Roman" w:cs="Times New Roman"/>
          <w:sz w:val="24"/>
          <w:szCs w:val="24"/>
        </w:rPr>
        <w:t>ri ile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doğum ve ölüm yardımı gibi sosyal haklarının ödenmesine ilişkin muhasebe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evraklarını, Merkezi yönetim Harcama Belgeleri Yönetmeliğine uygun olarak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düzenlemek,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9. Yurt içi ve yurt dışı geçici ve sabit görevlendirmelerde harcırah ve avans işlemlerini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6245 Sayılı Harcırah Kanunu ve Merkezi Yönetim Harcama Belgeleri Yönetmeliğine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uygun olarak düzenlemek,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10. 3717 Sayılı Kanun gereğince Hazineyi temsile yetkili görevlilere yapılacak yol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tazminatı ödemelerini, 3717 Sayılı Kanun, 6245 Sayılı Kanun ve Merkezi Yönetim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Harcama Belgeleri Yönetmeliğine uygun olarak düzenlemek,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11. 5510 Sayılı Kanuna göre sosyal güvenlik primleri (emekli sandığı vb.) ile ilgili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işlemleri yapmak,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12. Maaş Bordroları, sosyal hak ve alacaklara dair bordrolar,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13. fazla mesai ödemeleri, harcırah avans ve mahsupları ile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14. SGK bildirgelerini düzenlemek.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15. Gerçekleştirme görevlisi onayını hazırlamak,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16. Taşınır Mal Yönetmeliği uyarınca Müdürlüğümüz ambarına malzeme giriş ve çıkışı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ile ilgili her türlü işlemi yürütmek,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17. Müdürlüğümüz ambarında mevcut olan taşınırların kayıtlarını tutmak,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lastRenderedPageBreak/>
        <w:t>18. Satın alma, tüketim, devir, terkin gibi nedenlerle Genel Müdürlüğümüz ambarına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giren ya da çıkan taşınırlar ile ilgili Taşınır işlem Fişini (TİF) düzenlenmek,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19. Müdürlüğümüz ambarındaki taşınırların çıkış kaydının yapılarak personelin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kullanımına vermek,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20. Müdürlüğümüzde kullanılan fotokopi makinesi, faks cihazı, klima, kesintisiz güç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 xml:space="preserve">kaynağı,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projeksiyon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cihazı, fotoğraf makinesi vb. cihaz ve makinelerin periyodik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veya gerektiğinde bakım ve onarımını yapmak,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21. Müdürlüğümüz ihtiyacı olan her türlü mal ve hizmetin 4734 sayılı Kamu İhale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Kanunu ve diğer mali mevzuat hükümleri çerçevesinde satın almak,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22. Satın alma için piyasa araştırması yapılarak yaklaşık maliyet tespitini yapmak,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23. Yaklaşık maliyet cetveli düzenlenerek Onay Belgesi ya da Harcama Talimatı ekinde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Harcama Yetkilisinin onayına sunmak,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24. Harcama Yetkilisi Onay Belgesi alındıktan veya Harcama Talimatı imzalandıktan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sonra piyasa fiyat araştırması yapılarak ve ilgili firmalardan fiyat teklifi alınarak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Piyasa Fiyat Araştırma tutanağını düzenlenmek,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25. Mal veya hizmeti en uygun fiyatla almak,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26. Mal veya hizmet teslim alındıktan sonra ödeme işlemini gerçekleştirmek,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27. Mal teslim alındıktan sonra fiziki kontrol için muayene ve kabul komisyonunun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onayına sunmak,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28. Muayene ve kabul komisyonu tarafından uygun görülen mala ilişkin TİF düzenlenerek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ambara giriş kaydını yapmak,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29. Satın alınan mal veya hizmete ait fatura şubeye ulaştıktan sonra işlem dosyası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tamamlanarak Ödeme Emri Belgesinin düzenlemek,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30. Ödeme Emri Belgesi, Gerçekleştirme Görevlisi ve Harcama Yetkilisi tarafından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imzalandıktan sonra Saymanlığa gönderilerek ödeme işleminin gerçekleştirilmesini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sağlamak,</w:t>
      </w:r>
    </w:p>
    <w:p w:rsidR="006B6C67" w:rsidRDefault="006B6C67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3.2- Gelen ve Giden Evrak Servisi</w:t>
      </w:r>
    </w:p>
    <w:p w:rsidR="006B6C67" w:rsidRPr="00812471" w:rsidRDefault="006B6C67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1. Defterdarlıktan havale edilerek veya doğrudan yazılı veya elektronik ortamda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 xml:space="preserve">Müdürlüğe gelen bütün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ve evrakları teslim almak,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Muhakemat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birimine gelen her türlü evrakın METOP/Gelen evrak defteri üzerinden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471">
        <w:rPr>
          <w:rFonts w:ascii="Times New Roman" w:hAnsi="Times New Roman" w:cs="Times New Roman"/>
          <w:sz w:val="24"/>
          <w:szCs w:val="24"/>
        </w:rPr>
        <w:t>kaydını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yapmak,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3. Evraka takvim yılı itibariyle geliş sırasına göre gelen evrak numarası vermek,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Metop</w:t>
      </w:r>
      <w:proofErr w:type="spellEnd"/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üzeriden aylık olarak alınan "Gelen Evrak Listesi"ni yılı itibariyle dosyalamak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4. Gelen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hertürlü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evraka ait eklerin tam olup olmadığı kontrol edilerek eksiklik olduğu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471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bu hususu kayıt altına almak,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5. Gelen evrakın arkasına kaşe basılmak ve varsa evveliyatı tespit edilerek eklenmek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suretiyle havale için yetkili amire ibraz etmek,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6. Müdür/Avukat tarafından gereği yapılarak zimmet defterine işlenerek gönderilen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dosyaları tarih/saat yazılmak suretiyle zimmetle teslim almak,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Muhakemat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biriminden işlemi ve gereği yapılarak çıkan her türlü evrakın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METOP/Giden evrak defteri üzerinden kaydını yapmak,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8. Giden evraka takvim yılı itibariyle gidiş sırasına göre evrak numarası vermek,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9. METOP üzerinden aylık olarak alınan "Giden Evrak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Listesini"yılı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itibariyle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dosyalamak suretiyle saklamak,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10. İşlemi ve gereği yapılan yazıları, bilgi ve belgeler varsa ekleri ile birlikte memur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aracılığıyla veya posta yoluyla göndermek,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11. Giden evrakı, posta defterine kaydettikten sonra sayfanın altı kapatılarak kaç evrak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471">
        <w:rPr>
          <w:rFonts w:ascii="Times New Roman" w:hAnsi="Times New Roman" w:cs="Times New Roman"/>
          <w:sz w:val="24"/>
          <w:szCs w:val="24"/>
        </w:rPr>
        <w:t>olduğu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yazılmak suretiyle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Muhakemat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Müdürü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veye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görevlendirilen avukata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imzalatmak,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12. Posta defterini tutmak,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13. Amirin verdiği diğer iş ve işlemleri yapmak.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14. Tebligat zarflarının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veye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tebliğ edilen evrakın (Mahkemelerden tebliğ edilen dava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dilekçeleri, kararları vs.) üzerine tebliğ tarihi yazılarak teslim almak,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lastRenderedPageBreak/>
        <w:t xml:space="preserve">15. Tebligatları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eveliyatı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ve başka evrakla irtibatı varsa bu evrakla birlikte aynı gün havale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makamına intikal ettirmek, evveliyatlı işi hukuki gerekleri hakkında işlem yapılmak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üzere aynı gün ilgilisine imza karşılığı zimmet defteri ile teslim etmek,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16. Evveliyatı olmayan tebligatı, havale edildikten sonra standart dosya planına göre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dosya açılarak ilgilisine zimmet karşılığı teslim etmek,</w:t>
      </w:r>
    </w:p>
    <w:p w:rsidR="006B6C67" w:rsidRDefault="006B6C67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3.3-İcra Servisi</w:t>
      </w:r>
    </w:p>
    <w:p w:rsidR="006B6C67" w:rsidRPr="00812471" w:rsidRDefault="006B6C67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1. Tahsil edilen Avukatlık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Vekalet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Ücretlerini Maliye Bakanlığı Merkez Saymanlığı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nezdinde açılmış emanet hesabına aktarma işlemlerini yapmak,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2. Müdürlüğümüze ödenmek üzere RTT ye yatırılan dosya alacaklarına ilişkin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tahsilat</w:t>
      </w:r>
      <w:proofErr w:type="gramEnd"/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işlemlerini yapmak (Avukatlardan dosyaların istenmesi, dosyaların işlemleri bittikten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sonra Avukatına iadesinin sağlanması),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3. Asıl alacakların ilgili saymanlıklara aktarma işlemlerinin yapılması,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4. Dosyaları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vekalet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ücretlerinin tevzisi için gerekli işlemleri yaparak birim amirine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sunmak,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5. Amirin verdiği diğer iş ve işlemleri yapmak,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6. Muhasebe yetkilisi mutemedi onayını hazırlamak ve görevlendirilmesi halinde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Hazine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 xml:space="preserve">alacakları ve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vekalet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ücreti alacaklarının icra dairelerinden bankalardan ve postaneler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vs. den tahsil etmek,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Tahsilatları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saymanlık veznesine yatırmak, alınan alındıları ilgililere ibraz etmek,</w:t>
      </w:r>
    </w:p>
    <w:p w:rsidR="006B6C67" w:rsidRDefault="006B6C67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3.4-Dava takip servisi</w:t>
      </w:r>
    </w:p>
    <w:p w:rsidR="006B6C67" w:rsidRPr="00812471" w:rsidRDefault="006B6C67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1. Dava ve icra kayıtlarını METOP üzerinden yapmak, aylık olarak alınan "Dava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Kayıtları"nı yılı itibariyle dosyalamak suretiyle saklamak,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2. Masraf kayıtlarını METOP üzerinden yapmak, METOP üzerinden aylık olarak</w:t>
      </w:r>
      <w:r w:rsidR="006B6C67">
        <w:rPr>
          <w:rFonts w:ascii="Times New Roman" w:hAnsi="Times New Roman" w:cs="Times New Roman"/>
          <w:sz w:val="24"/>
          <w:szCs w:val="24"/>
        </w:rPr>
        <w:t xml:space="preserve"> a</w:t>
      </w:r>
      <w:r w:rsidRPr="00812471">
        <w:rPr>
          <w:rFonts w:ascii="Times New Roman" w:hAnsi="Times New Roman" w:cs="Times New Roman"/>
          <w:sz w:val="24"/>
          <w:szCs w:val="24"/>
        </w:rPr>
        <w:t>lınan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 xml:space="preserve">masraf kayıtlarına ilişkin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dökümanları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yılı itibariyle dosyalamak,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Muhakemat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Müdürü/Avukat tarafından yapılması gereken işlemlerin bildirildiği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muhakip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fişini, zimmet karşılığı teslim almak,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Muhakemat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birimince adli ve idari mercilere verilecek dava, cevap, bilirkişi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raporlarına itiraz veya temyiz dilekçeleri vs. evrak ve belgeler ile eklerini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mahkemesine veya icra dairesine verilen süre içinde havale ettirmek, gerekli ise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masrafını yatırmak suretiyle teslim etmek,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Muhakemat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Müdür veya avukatın talimatı ile mahkeme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icra dosyasından bilirkişi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raporu, keşif zaptı veya her türlü evrak ve örneğini temin etmek,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6. İcra Müdürlüklerinde yapılacak devirlerde (dosya incelemesi vb.) icra dosyalarını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devir işlemlerine hazır hale getirmek,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7. İcra avukatları tarafından hazırlanan takiplerin icra müdürlüğü nezdinde başlatılmasını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sağlamak ve başlatılan takiplere ilişkin olarak avukatlar tarafından verilen işlerin icra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müdürlüklerinde takiplerini yapmak,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8. Adliyede arşive gönderilen icra takip dosyalarının arşivden çıkarılmasına ilişkin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işlemleri takip etmek,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9. Müdür veya avukatın talimatı üzerine kararların kesinleştirilmesi işlemlerini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yaptırmak,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10. Mahkeme harç ve gideri ödemelerini yapmak,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11. Fihrist kayıtlarını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metop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üzerinden yapmak,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12. Zimmet defterini tutmak,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13. Havale edilen iş evveliyatlı bir iş ise evveliyatıyla ilişkilendirilerek veya dosya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servislerde muhafaza edilmekte ise dosyasına bağlanıp gerekli kayıtlar (METOP/gelen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evrak defteri/dosya gömleği vs.) yapılarak ilgilisine zimmet defteri ile aynı gün imza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karşılığı teslim etmek,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14. Havale edilen yeni bir iş ise standart dosya planına göre dosya açılıp gerekli kayıtlar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(METOP/gelen evrak defteri/dosya gömleği vs.) yapılarak, ilgili avukatına teslim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edilmek üzere aynı gün dava ve icra takip servisine göndermek,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lastRenderedPageBreak/>
        <w:t>15. Çok Gizli, Gizli, Kişiye Özel ve Hizmete Özel yazılar zarf açılmadan zarf üzerindeki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bilgilere dayanılarak evrak kayıt defterine kayıt yapıldıktan sonra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yetkilisine zimmet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karşılığı teslim etmek,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16. Acele ve günlü yazı ve faksları, alındığı günün tarih ve saati yazıldıktan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sonra , aynı</w:t>
      </w:r>
      <w:proofErr w:type="gramEnd"/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gün havalesi sağlanarak ilgilisine teslim etmek,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17. Dosya devir işlemlerini yapmak,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18. İlçeden gelen dosyalara ilişkin iş ve işlemleri yapmak,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19. Dosya birleştirme veya ayırma işlemlerinin yapılması,</w:t>
      </w:r>
    </w:p>
    <w:p w:rsid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20. Amirin verdiği diğer iş ve işlemleri yapmak.</w:t>
      </w:r>
    </w:p>
    <w:p w:rsidR="006B6C67" w:rsidRDefault="006B6C67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C67" w:rsidRPr="00812471" w:rsidRDefault="006B6C67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Muhasebe Müdürlüğü</w:t>
      </w:r>
    </w:p>
    <w:p w:rsidR="006B6C67" w:rsidRPr="00812471" w:rsidRDefault="006B6C67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Madde 9- (1) Muhasebe Müdürlüğünün Görevleri</w:t>
      </w:r>
    </w:p>
    <w:p w:rsidR="006B6C67" w:rsidRPr="00812471" w:rsidRDefault="006B6C67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1) Genel bütçeli dairelerin muhasebe hizmetlerini yürütmek,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2) Muhasebe birimleri arasında koordinasyonu ve uygulama birliğini sağlamak üzere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Defterdar tarafından verilecek görüş ve önerileri hazırlamak,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3) Muhasebe Yetkililiği görevi ile ilgili Sayıştay’a hesap vermek,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4) Mevzuatında Bakanlıkça belirlenen esaslar çerçevesinde gelirlerin ve alacakların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tahsili, giderlerin hak sahiplerine ödenmesi, para ve parayla ifade edilebilen değerler ile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emanetlerin alınması, saklanması, ilgililere verilmesi, gönderilmesi ve diğer tüm mali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işlemlerin kayıtlarının yapılması ve belgelerin saklanması ile raporlanması işlemlerini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yürütmek,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5) İlgili mevzuatı gereğince, genel yönetim sektörü kapsamındaki kamu idarelerinin</w:t>
      </w:r>
      <w:r w:rsidR="006B6C67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mali verilerinin derlenmesi işlemlerini yapmak,</w:t>
      </w:r>
    </w:p>
    <w:p w:rsidR="006B6C67" w:rsidRDefault="006B6C67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(2) Servisler ve Görevleri</w:t>
      </w:r>
    </w:p>
    <w:p w:rsidR="006B6C67" w:rsidRPr="00812471" w:rsidRDefault="006B6C67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a) Muhasebe Müdürlüğü aşağıdaki servislerden oluşur: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1) Bütçe Giderleri Servisi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i) Maaş ve özlük işleri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47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>) Tedavi Giderleri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471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>) Harcırah Ödemeleri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iv) Taahhüde Bağlı Harcamalar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v) Ön Ödeme İşlemleri</w:t>
      </w:r>
    </w:p>
    <w:p w:rsidR="00812471" w:rsidRPr="00812471" w:rsidRDefault="00812471" w:rsidP="006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471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>) Diğer Harcamalar</w:t>
      </w:r>
    </w:p>
    <w:p w:rsidR="00812471" w:rsidRP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471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>)-Ödenek İşlemleri</w:t>
      </w:r>
    </w:p>
    <w:p w:rsidR="00812471" w:rsidRP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471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>) Taşınır ve Duran Varlık İşlemleri</w:t>
      </w:r>
    </w:p>
    <w:p w:rsidR="00812471" w:rsidRP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2) Bütçe Gelirleri ve Vezne Servisi</w:t>
      </w:r>
    </w:p>
    <w:p w:rsidR="00812471" w:rsidRP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i) Gelir Tahakkukları</w:t>
      </w:r>
    </w:p>
    <w:p w:rsidR="00812471" w:rsidRP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47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>) Kasa</w:t>
      </w:r>
    </w:p>
    <w:p w:rsidR="00812471" w:rsidRP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471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>) Banka</w:t>
      </w:r>
    </w:p>
    <w:p w:rsidR="00812471" w:rsidRP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3) Emanetler, İcra İşlemleri ve Kişilerden Alacaklar Servisi</w:t>
      </w:r>
    </w:p>
    <w:p w:rsid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4) Özlük ve Evrak Servisi</w:t>
      </w:r>
    </w:p>
    <w:p w:rsidR="00A52FD0" w:rsidRPr="00812471" w:rsidRDefault="00A52FD0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2.1 Bütçe Giderleri Servisi</w:t>
      </w:r>
    </w:p>
    <w:p w:rsidR="00A52FD0" w:rsidRPr="00812471" w:rsidRDefault="00A52FD0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Görevli uzman ve şeflerce;</w:t>
      </w:r>
    </w:p>
    <w:p w:rsidR="00812471" w:rsidRP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1. Teslim alınan ödeme emri belgesi ve eki belgeler üzerinde ilgili mevzuat</w:t>
      </w:r>
      <w:r w:rsidR="00A52FD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hükümlerine</w:t>
      </w:r>
      <w:r w:rsidR="00A52FD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uygun olarak gerekli kontrolleri yapmak,</w:t>
      </w:r>
    </w:p>
    <w:p w:rsidR="00812471" w:rsidRP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2. Görevli personel tarafından tetkik edilmiş ve muhasebe yetkilisi (yetki sınırı</w:t>
      </w:r>
      <w:r w:rsidR="00A52FD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çerçevesine göre muhasebe yetkilisi yardımcısı) tarafından imzalanmış olan ödeme</w:t>
      </w:r>
      <w:r w:rsidR="00A52FD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belgelerinin, say2000i sistemine girişlerini yapmak,</w:t>
      </w:r>
    </w:p>
    <w:p w:rsidR="00812471" w:rsidRP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lastRenderedPageBreak/>
        <w:t>3. Tetkik edilen ödeme belgesi ve eki belgelerde, eksiklik veya hata bulunması halinde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471">
        <w:rPr>
          <w:rFonts w:ascii="Times New Roman" w:hAnsi="Times New Roman" w:cs="Times New Roman"/>
          <w:sz w:val="24"/>
          <w:szCs w:val="24"/>
        </w:rPr>
        <w:t>düzeltilmek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veya tamamlanmak üzere en geç, hata veya eksikliğin tespit edildiği günü</w:t>
      </w:r>
      <w:r w:rsidR="00A52FD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izleyen iş günü içinde gerekçeleri Hata veya noksanı bulunan tahakkuk evrakı</w:t>
      </w:r>
      <w:r w:rsidR="00A52FD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listesinde belirtmek suretiyle muhasebe yetkilisinin de imzası alınarak harcama</w:t>
      </w:r>
      <w:r w:rsidR="00A52FD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birimine imza karşılığı teslim etmek,</w:t>
      </w:r>
    </w:p>
    <w:p w:rsidR="00812471" w:rsidRP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4. Harcama birimlerinden gelen personel özlük hakları ile harcırahlara ilişkin belgelerin</w:t>
      </w:r>
      <w:r w:rsidR="00A52FD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tetkik, sisteme giriş, güncellenme ve muhasebeleştirme işlemlerini yapmak,</w:t>
      </w:r>
    </w:p>
    <w:p w:rsidR="00812471" w:rsidRP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5. Ödeme Emri Belgeleri üzerinde istihkak sahiplerinin vergi ve icra borcu bulunup</w:t>
      </w:r>
      <w:r w:rsidR="00A52FD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bulunmadığını araştırmak, varsa ilgili mevzuatı uyarınca gerekli kesintileri yaparak</w:t>
      </w:r>
      <w:r w:rsidR="00A52FD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muhasebeleştirme işlemlerini yapmak,</w:t>
      </w:r>
    </w:p>
    <w:p w:rsidR="00812471" w:rsidRP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6. Tetkik işlemleriyle ilgili belgeleri muhafaza etmek,</w:t>
      </w:r>
    </w:p>
    <w:p w:rsidR="00812471" w:rsidRP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7. Harcama birimlerine ilişkin ilgili Strateji Geliştirme Başkanlıklarından elektronik</w:t>
      </w:r>
      <w:r w:rsidR="00A52FD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ortamda alınan ödenek gönderme belgelerinde; gönderilen muhasebe biriminin adı ve</w:t>
      </w:r>
      <w:r w:rsidR="00A52FD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kodunun doğru olup olmadığı, rakam ve yazı ile yazılan tutarların birbirine uygun olup</w:t>
      </w:r>
      <w:r w:rsidR="00A52FD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olmadığı gibi hususları kontrol etmek, tespit edilen noksanlıkları ilgili Strateji</w:t>
      </w:r>
      <w:r w:rsidR="00A52FD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Geliştirme Başkanlığına bildirmek,</w:t>
      </w:r>
    </w:p>
    <w:p w:rsidR="00812471" w:rsidRP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8. Harcama birimlerine ilişkin Strateji Geliştirme Başkanlıklarından elektronik ortamda</w:t>
      </w:r>
      <w:r w:rsidR="00A52FD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alınan ödenek gönderme belgesinde yer alan tutarı muhasebeleştirmek,</w:t>
      </w:r>
    </w:p>
    <w:p w:rsidR="00812471" w:rsidRP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9. İlgili mevzuatında ödeme emri aranmaksızın yapılması öngörülen ödemeler hariç,</w:t>
      </w:r>
      <w:r w:rsidR="00A52FD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ödemesi yapılmak üzere intikal eden ödeme belgelerinin say2000i sisteminden</w:t>
      </w:r>
      <w:r w:rsidR="00A52FD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ödeneğinin olup olmadığını kontrol etmek,</w:t>
      </w:r>
    </w:p>
    <w:p w:rsidR="00812471" w:rsidRP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10. Mali yıl içinde veya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yıl sonunda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ödenek tenkis işlemlerini yapmak,</w:t>
      </w:r>
    </w:p>
    <w:p w:rsidR="00812471" w:rsidRP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11. Malî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yıl sonunda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>, tenkisler yapıldıktan sonra muhasebe birimlerine gelen ödenekler,</w:t>
      </w:r>
      <w:r w:rsidR="00A52FD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hiçbir kayda tabi tutulmaksızın geri göndermek,</w:t>
      </w:r>
    </w:p>
    <w:p w:rsidR="00812471" w:rsidRP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12. Günlük hesap özet cetveli ile aylık mizanda 903- Kullanılacak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Ödenekler , 904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>-</w:t>
      </w:r>
      <w:r w:rsidR="00A52FD0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Ödenekler , 905- Ödenekli Giderler hesaplarını kontrol etmek ve çözümlemek,</w:t>
      </w:r>
    </w:p>
    <w:p w:rsidR="00812471" w:rsidRP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13. Ödenek işlemleriyle ilgili belgeleri muhafaza etmek,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14. Harcama birimlerince görevlendirilen harcama yetkilisi mutemetlerinin onay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belgelerini dosyalamak,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15. Harcama yetkilisinin uygun gördüğü harcama yetkilisi mutemetleriyle, diğer ilgililere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mevzuat hükümleri çerçevesinde avans vermek veya kredi açma işlemlerini yapmak,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16. Yüklenicilere verilen avanslar ile Bakanlıkça bu hesaba kaydedilmesi bildirilen ön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ödemelerin iş ve işlemlerini yapmak,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17. Verilen avans ve kredilerin ilgili mevzuatında belirlenen süreler içinde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mahsup</w:t>
      </w:r>
      <w:r w:rsidR="00235A9E">
        <w:rPr>
          <w:rFonts w:ascii="Times New Roman" w:hAnsi="Times New Roman" w:cs="Times New Roman"/>
          <w:sz w:val="24"/>
          <w:szCs w:val="24"/>
        </w:rPr>
        <w:t xml:space="preserve">  e</w:t>
      </w:r>
      <w:r w:rsidRPr="00812471">
        <w:rPr>
          <w:rFonts w:ascii="Times New Roman" w:hAnsi="Times New Roman" w:cs="Times New Roman"/>
          <w:sz w:val="24"/>
          <w:szCs w:val="24"/>
        </w:rPr>
        <w:t>dilip</w:t>
      </w:r>
      <w:proofErr w:type="gramEnd"/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edilmediğini kontrol ve takip etmek, mahsup dönemine aktarılması gereken avans ve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kredilerin muhasebeleştirme işlemlerini yapmak,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18. Harcama birimleri tarafından belgesi gönderilmek suretiyle taşınır hareketleriyle ilgili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olarak bildirilen giriş, çıkış, devir, hurdaya ayırma, kayıp ve çalınma gibi işlemlerin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mevzuat hükümlerine uygun olarak muhasebeleştirme işlemlerini yapmak,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19. Kayıtlarda bulunan Amortismana Tabi Maddi Duran Varlıklara İlişkin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amortisman</w:t>
      </w:r>
      <w:proofErr w:type="gramEnd"/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kayıt ve işlemlerini mevzuata uygun olarak yapmak,</w:t>
      </w:r>
    </w:p>
    <w:p w:rsid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20. Harcama birimlerince düzenlenen Harcama Birimi Taşınır Yönetim Hesabı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Cetvelinde gösterilen tutarların, muhasebe kayıtlarıyla karşılaştırıp uygunluğunu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sağlayarak muhasebe yetkilisinin onayına sunmak,</w:t>
      </w:r>
    </w:p>
    <w:p w:rsidR="00A52FD0" w:rsidRPr="00812471" w:rsidRDefault="00A52FD0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2.2 Bütçe Gelirleri ve Vezne Servisi</w:t>
      </w:r>
    </w:p>
    <w:p w:rsidR="00A52FD0" w:rsidRPr="00812471" w:rsidRDefault="00A52FD0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1. Bütçe geliri olarak nakden veya mahsuben tahsil edilen tutarlara ilişkin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muhasebeleştirme işlemlerini yapmak,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2. Bütçe geliri olarak kaydedilmiş tutarlardan,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ve iadesine karar verilenlerin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muhasebeleştirme işlemlerini yapmak,</w:t>
      </w:r>
    </w:p>
    <w:p w:rsidR="00812471" w:rsidRPr="00812471" w:rsidRDefault="00812471" w:rsidP="00A52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3. Bütçe gelir-gider,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ve iade işlemleriyle ilgili belgeleri muhafaza etmek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Tahsilat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işlemlerinde, muhasebe servisinden gelen evrakı, işlem numarasıyla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sorgulayıp onayladıktan sonra tahsilat karşılığı ilgilisine alındı belgesini vermek,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lastRenderedPageBreak/>
        <w:t>5. Ödeme işlemlerinde, bilgisayar ortamındaki kayıtlarla belge üzerindeki bilgiler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karşılaştırılıp doğruluğu sağlandıktan sonra, gerekli kimlik kontrolüne müteakip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ilgilisine imza karşılığı ödeme işlemini yapmak,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6. Değerli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kağıtların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ve çeklerin muhafazasını yapmak,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7. Gün içerisinde tahsil edilen paralardan, kasa fazlası tutarları teslimat müzekkeresi ile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bankaya yatırmak,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8. Çeşitli nedenlerle aynı gün paranın bankaya yatırılmasının mümkün olmaması ve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kasa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fazlasının bulunması durumunda, muhasebe yetkilisi ile birlikte kasa tutarını müşterek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muhafaza altına almak,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9. Kasa Defterini usulüne uygun olarak tutmak, günlük resmî çalışma süresinin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bitiminden bir saat önce kasayı kapatarak say2000i sisteminden kasa defterinin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dökümünü alarak muhasebe yetkilisine imzaya sunmak,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10. Alındı belgelerini mevzuata uygun şekilde alındı kayıt defterine kaydetmek, imza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karşılığı ilgili yer ve yetkili kılınan kişilere vermek, hatalı düzenlenen alındıların iptal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işlemlerini usulüne uygun şekilde gerçekleştirmek,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11. Hak sahibince nakdi teminatlara ilişkin kaybedilen alındılar için tasdikli suretleri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hazırlamak ve limiti aşan tutarlardaki alındılar için gazete ilanı aramak,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12. Günlük hesap özet cetveli ile aylık mizanda 100-Kasa, 101-Alınan Çekler, 108-Diğer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Hazır Değerler hesaplarını kontrol etmek, hatalı durumları muhasebe işlemleri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sorumlusuna bildirerek birlikte çözümlemek,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13. Merkezi Yönetim Muhasebe Yönetmeliğinin 510. maddesi gereğince malî yılın son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günü itibarıyla kasa mevcuduna ilişkin sayım tutanaklarını düzenlemek,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14. Menkul kıymet ve varlıklar teslim alındığında ilgilisine alındı belgesi düzenleyerek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vermek ve menkul kıymetleri, üzerlerinde yardımcı hesap defteri sıra numarası taşıyan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torba veya zarflar içerisinde kasada veya vezne odasında uygun bir bölümde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saklamak,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15. Vezne işlemleriyle ilgili belgeleri muhafaza etmek,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16. Teminat Mektuplarının teslim alınması, ilgilisine geri verilmesi veya paraya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çevrilmesi gerektiğinde ilgili mevzuat hükümleri ile getirilen düzenlemeler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çerçevesinde incelendikten sonra muhasebe işlem fişi düzenlemek ve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muhasebeleştirmek,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17. İhale kanunları ve diğer mevzuat hükümleri gereğince teminat ve depozito olarak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teslim edilen teminatlar karşılığında ilgilisine alındı belgesi vermek,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18. Teminatın ilgilisine geri verilmesi durumunda, mevzuatında belirtilen belgeleri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aramak suretiyle gerekli işlemleri yapmak,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19. Teminat mektubunun bir kısmının serbest bırakılması gerektiği takdirde, durumu bir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yazı ile ilgili banka şubesine bildirmek ve serbest bırakılan tutarı hesaplardan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çıkarmakla birlikte, yardımcı hesap defterinde de bu durumu ayrıca belirtmek,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20. Teminatların gereksiz olarak kayıtlarda bekletilmesini önlemek için; alınan teminata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ait işin sonuçlandırılıp sonuçlandırılmadığını, mevzuatındaki süreler de dikkate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 xml:space="preserve">alınarak takip etmek ve her malî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yıl sonunda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teminatlar hakkında ilgili idareden bilgi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almak ve alınan bilgi doğrultusunda söz konusu mektubu ilgilisine veya ilgili bankaya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iade etmek ya da ertesi malî yıla devretmek,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21. Yapım işlerinde kesin hesap ve kesin kabul tutanağının onaylanmasından, diğer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işlerde ise işin kabul tarihinden veya varsa garanti süresinin bitim tarihinden itibaren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iki yıl içinde idarenin yazılı uyarısına rağmen talep edilmemesi nedeniyle iade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edilemeyen kesin teminat mektupları hükümsüz kaldığından bankasına iade etme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işlemlerini gerçekleştirmek,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22. Darphane ve Damga Matbaası muhasebe biriminden, il muhasebe müdürlüğünce talep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 xml:space="preserve">edilen ve gönderilen değerli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kağıtlar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ile fazla ya da değersiz hale gelen, kullanılmayan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değerli kağıtların iade edilmesinde, ilgili mevzuatta belirtilen esaslar çerçevesinde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talep etme ve gönderme işlemlerini yapmak,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23. İl muhasebe müdürlüklerinden ilçe muhasebe birimlerince talep edilen ve gönderilen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 xml:space="preserve">değerli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kağıtlar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ile fazla ya da değersiz hale gelen, kullanılmayan değerli kağıtların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iade edilmesinde, ilgili mevzuatta belirtilen esaslar çerçevesinde talep etme ve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gönderme işlemlerini yapmak,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lastRenderedPageBreak/>
        <w:t>24. Ambar ihtiyacı olarak gelen değerli kâğıtları “sayım kurulu” huzurunda saymak,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fazla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veya noksanları ayrıntılı bir tutanakla tespit ederek ilgili yerlere bildirmek, alınacak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 xml:space="preserve">cevaba göre işlem yapmak, mali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yıl sonunda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mevzuatına uygun şekilde sayım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tutanaklarını düzenlemek,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471">
        <w:rPr>
          <w:rFonts w:ascii="Times New Roman" w:hAnsi="Times New Roman" w:cs="Times New Roman"/>
          <w:sz w:val="24"/>
          <w:szCs w:val="24"/>
        </w:rPr>
        <w:t>25. Yetkili Memurların isim, unvan, T.C. kimlik numaralarını ve tatbik imzalarını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gösterir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belgeleri ayrı bir dosyada muhafaza etmek, Yetkili memurların görevlerinin değişmesi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veya herhangi bir nedenle görevlerinden ayrılmaları hâlinde, ellerinde bulunan değerli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kâğıtları teslim alma fişi karşılığında almak ve gerekli muhasebe kayıtlarını yaparak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değerli kâğıt zimmet defterindeki kaydını kapatmak,</w:t>
      </w:r>
      <w:proofErr w:type="gramEnd"/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26. Yetkili memurların, zimmetle aldıkları değerli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kağıtların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satış hasılatını ilgili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mevzuatında belirtilen sürede ve tutarda ve her hâlde malî yılın son iş gününde yatırıp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yatırmadıklarını kontrol etmek,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27. Değersiz hale gelen, değeri değişen, kullanılamayacak hale gelen değerli kâğıtlar ile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hatalı ve noksan çıkan değerli kâğıtlar hakkında yapılacak işlemleri Merkezi Yönetim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Muhasebe Yönetmeliği hükümleri gereğince yerine getirmek,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28. Kontrol edilip, onaylandıktan sonra kendisine verilen ödeme evraklarının belirlenen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saate kadar hazineden nakit taleplerini yapmak,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29. Hazinece karşılanan nakitlere ilişkin gönderme emirlerini elektronik ortamda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oluşturulduktan sonra aynı gün ilgili Bankaya göndermek,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30. Banka hesabından ilgili hesaplara aktarımı gerçekleşen tutarları hesap özet cetveline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göre sistem üzerinden muhasebeleştirme işlemlerini yapıp imzaladıktan sonra yetki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Muhasebe Yetkilisi veya Muhasebe Yetkilisi Yardımcısının imzasına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sunmak,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31. Muhasebe biriminin ödeme tutarlarına ilişkin gönderme emrini düzenlemek ve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Gönderme Emri Teslim Tutanağını ilgili bankaya teslim etmek,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32. Bankalardan kimlik, hesap uyuşmazlığı gibi nedenlerle iade edilen paraları emanet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471">
        <w:rPr>
          <w:rFonts w:ascii="Times New Roman" w:hAnsi="Times New Roman" w:cs="Times New Roman"/>
          <w:sz w:val="24"/>
          <w:szCs w:val="24"/>
        </w:rPr>
        <w:t>hesaplarına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almak, gerekli araştırma ve düzeltmeler yapıldıktan sonra ilgililerin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hesabına göndermek üzere nakit talebi işlemlerini yapmak,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33. Günlük hesap özet cetveli ile aylık mizanda banka hesabını kontrol etmek, hatalı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durumları muhasebe işlemleri sorumlusuna bildirerek birlikte çözümlemek.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34. Gün içerisinde bankaca alacaklıların hesabına aktarıldığı bildirilen gönderme emri ve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çek tutarlarının kapatma kaydını yapmak,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35. Kişi ve kurumlar tarafından bankaya yatırılan paraların muhasebeleştirme işlemler</w:t>
      </w:r>
      <w:r w:rsidR="00235A9E">
        <w:rPr>
          <w:rFonts w:ascii="Times New Roman" w:hAnsi="Times New Roman" w:cs="Times New Roman"/>
          <w:sz w:val="24"/>
          <w:szCs w:val="24"/>
        </w:rPr>
        <w:t>i</w:t>
      </w:r>
      <w:r w:rsidRPr="00812471">
        <w:rPr>
          <w:rFonts w:ascii="Times New Roman" w:hAnsi="Times New Roman" w:cs="Times New Roman"/>
          <w:sz w:val="24"/>
          <w:szCs w:val="24"/>
        </w:rPr>
        <w:t>ni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yapmak,</w:t>
      </w:r>
    </w:p>
    <w:p w:rsid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36. Matbu evrak ambarına ait tüm iş ve işlemlerin koordine edilmesi.</w:t>
      </w:r>
    </w:p>
    <w:p w:rsidR="00235A9E" w:rsidRPr="00812471" w:rsidRDefault="00235A9E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2.3 Emanetler, İcra İşlemleri ve Kişilerden Alacaklar Servisi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1. Banka aracılığı ile yapılan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tahsilatta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>, yükümlülüğe ilişkin bilgilerin yetersiz olması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471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ilgili hesaplara alınamayan tutarları emanet hesabında izlemek,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2. Emanetler hesabında kayıtlı paralardan nakden yapılan ödeme ve başka hesaplara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aktarılan tutarlar ile başka bir muhasebe birimine gönderilenlerin ilgili mevzuatına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göre gerekli tetkik ve borç araştırmasını yaparak, muhasebeleştirme işlemlerini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yapmak,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3. Kamu kurum ve kuruluşlar adına emanete alınan (Sigorta primleri, İLKSAN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kesintileri, Polis Yardımlaşma Sandığı, Sendika aidatları, Kefalet aidatları, İcra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kesintileri, Belediye payları vb.) tutarların ilgili mevzuatına göre gerekli tetkik ve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borç araştırması ile gönderme ve iade işlemlerini yapmak,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4. Gerçek ve tüzel kişiler adına emanete alınan tutarların ilgili mevzuatına göre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gönderme ve iade işlemlerini yapmak,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Yıl sonunda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>, emanet hesabında bulunan tutarlardan zaman aşımına uğrayanları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bütçeye gelir kaydetmek,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6. Harcama birimlerinden gelen icra yazılarına istinaden say2000i sisteminden dosya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oluşturmak, icradan gelen fek veya borç bitme yazılarına istinaden dosyayı işlemden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kaldırmak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7. Merkezi Yönetim Muhasebe Yönetmeliğinin 333- Emanetler Hesabı ile ilgili diğer iş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ve işlemleri yapmak,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lastRenderedPageBreak/>
        <w:t>8. Nakden veya mahsuben tahsil edilen sosyal güvenlik kesintilerini yasal süreler içinde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ilgili kuruma göndermek,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9. Sosyal Güvenlik Kurumuna fazla veya yersiz olarak gönderilen tutarları 140-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Kişilerden Alacaklar Hesabına almak,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10. Sosyal güvenlik işlemleriyle ilgili belgeleri muhafaza etmek,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11. Muhasebe Birimleri Arası İşlemler Hesabı ile say2000i üzerinden muhasebe birimine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gönderilen tutarların ilgili hesaplara kaydını yapmak,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12. Say2000i sisteminde Ön İnceleme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modülünde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bulunan “Muhasebe Birimleri Arası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İşlemler Tablosunu” kontrol etmek ve gerekli işlemleri yapmak.</w:t>
      </w:r>
    </w:p>
    <w:p w:rsidR="00235A9E" w:rsidRDefault="00235A9E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2.4 Özlük ve Evrak Servisi</w:t>
      </w:r>
    </w:p>
    <w:p w:rsidR="00235A9E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1. Posta vasıtası veya zimmetle gelen evrakları teslim almak, geliş sırasına göre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elektronik veya defter ortamında evrak kayıt defterinin gelen evrak bölümüne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kaydetmek, muhasebe yetkilisinin havalesine sunmak ve havalesi yapılan evrakları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havale edilen kişi veya muhasebe işlemleri sorumlularına zimmetle teslim etmek,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2. Muhasebe biriminden giden evrakların gidiş sırasına göre elektronik veya defter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ortamında evrak kayıt defterinin giden evrak bölümüne kaydederek zimmet karşılığı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veya posta yoluyla göndermek,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3. Dava dilekçeleri, Mahkeme ve Danıştay kararlarına tebliğ tarihini, acele, günlü ve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tekid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yazılarının üzerine ise alındığı günün tarih ve saatini yazarak ilgililere teslim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işlemini yapmak,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4. Gelen ve giden evrak defterlerini muhafaza etmek,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5. Personelin yıllık izin, hastalık izni ve 657 sayılı Devlet Memurları Kanununa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gereğince verilecek diğer izinlere ilişkin kayıt ve takip işlemlerini yapmak,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6. Muhasebe birimine, harcama birimlerinden gelen ödeme emri veya muhasebe işlem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fişi ve eki belgelerin tamam olup olmadığını kontrol etmek, teslim tutanağını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imzalamak ve ödeme belgelerini görev dağılımı doğrultusunda ilgililerine teslim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etmek,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7. Muhasebe birimince yapılan ödeme, iade, mahsup, tahsilât, gönderme ve muhasebe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işlemlerine ait ödeme emri belgesi ve muhasebe işlem fişlerini ilgili servislerden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teslim alarak, ikinci nüshalarını ayırmak ve yevmiye sırasına göre dosyalamak, birinci</w:t>
      </w:r>
      <w:r w:rsidR="00235A9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nüshasını ekleriyle birlikte harcama birimlerine göre ayırmak,</w:t>
      </w:r>
    </w:p>
    <w:p w:rsidR="00812471" w:rsidRPr="00812471" w:rsidRDefault="00812471" w:rsidP="00235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8. Muhasebe biriminin sekreterlik hizmetlerini yapmak,</w:t>
      </w:r>
    </w:p>
    <w:p w:rsidR="0052628E" w:rsidRDefault="0052628E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Milli Emlak Müdürlüğü</w:t>
      </w:r>
    </w:p>
    <w:p w:rsidR="0052628E" w:rsidRPr="00812471" w:rsidRDefault="0052628E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Madde 10- (1) Milli Emlak Müdürlüğünün Görevleri</w:t>
      </w:r>
    </w:p>
    <w:p w:rsidR="0052628E" w:rsidRPr="00812471" w:rsidRDefault="0052628E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1) Hazine mallarının yönetimine ilişkin hizmetleri, gerektiğinde diğer kamu kurum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ve kuruluşları ile işbirliği yaparak yürütmek,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2) Hazinenin özel mülkiyetindeki taşınmazların satışı, kiralanması, trampası ve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üzerinde sınırlı aynî hak tesisi, Devletin hüküm ve tasarrufu altındaki yerlerin kiralanması ve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bu yerler için gerekli görülen hallerde kullanma izni verilmesi işlemlerini yürütmek,</w:t>
      </w:r>
    </w:p>
    <w:p w:rsidR="0052628E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3) Devlete intikali gereken taşınır ve taşınmazlarla hakların Hazineye mal edilmesi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işlemlerini yürütmek, taşınmaz malların tescilini, taşınırların tasfiyesini sağlamak,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4) Hazine taşınmazlarından kamu hizmeti için kullanılması gerekli olanları; kamu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idarelerine ve köy tüzel kişiliklerine tahsis etmek ve tahsis amacının ortadan kalkması veya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amaç dışı kullanılması halinde tahsisi kaldırmak; tahsisi kaldırılan taşınmazların üzerinde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Hazine dışındaki kamu kurum ve kuruluşlarına ait yapı ve tesislerin tasfiye işlemlerini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yürütmek,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5) İl sınırları içindeki Bakanlık ve Defterdarlığa tahsisli kamu konutlarını yönetmek,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 xml:space="preserve">tahsis etmek, kira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tahsilatlarını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ve oturma sürelerini takip etmek, bakım ve onarımlarını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yapmak,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6) Hazinenin paydaş olduğu taşınmazlar hakkında izale-i şüyu (paydaşlığın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giderilmesi) davalarını takip etmek, davaya iştirak edilip edilmeyeceğine karar vermek üzere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işlem yapmak, gerekirse satın alma işlemlerini yürütmek,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lastRenderedPageBreak/>
        <w:t>7) Hazineye ait taşınmazların ve Bakanlık Milli Emlak Birimine ilişkin taşınırların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envanter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kayıtlarını tutmak,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8) Bakanlık adına yapılacak kamulaştırma işlemlerini yürütmek ve diğer genel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bütçeli kuruluşların kamulaştırdığı yerlerin Hazine adına tescilini sağlamak,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9) Kanunlar ve antlaşmalar gereğince muayyen zümrelere izafetle el konulması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gereken para, mal ve hakların işlemlerini yapmak ve tasfiyelerini sonuçlandırmak, kapanan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siyasi partilerin malvarlıklarını tasfiye etmek,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10) Genel bütçeye dâhil dairelerin hizmet dışı kalan taşınırlarının satışını yapmak,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11) Hazine mallarıyla ilgili diğer mevzuatla verilen görevleri yürütmek,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12) Görev alanına giren konulardaki alacakların süresinde ve mevzuata uygun olarak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takip edilerek tahsil aşamasına getirilmesi için gerekli tedbirleri almak, tahsil edilmesine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ilişkin işlemleri yürütmek,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13) Teşkilat ve görev alanına giren işlemleri defterdarlık uzmanları vasıtasıyla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incelemek ve denetlemek,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14) Yönetimi kimseye ait olmayan taşınmazlar üzerinde Hazine hak ve menfaatlerinin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korunmasını sağlamak, yönetmek, işletmek, bakım ve onarımlarını yaptırmak, işgal ve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tecavüzlere karşı korumak, yönetiminden elde edilen gelirleri tahsil etmek ve gerekli diğer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işlemleri yapmak,</w:t>
      </w:r>
    </w:p>
    <w:p w:rsidR="0052628E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15) Hazine taşınmazlarında define aramak isteyenler için mevcut mevzuat hükümleri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çerçevesinde izinlerin alınması ve yükümlülüklerin yerine getirilmesi kaydı ile muvafakat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vermek, arama faaliyetinin izlenmesinde görev yapmak üzere personel görevlendirmek,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16) İmar planları,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ve değişiklikleri ile arsa ve arazi düzenlemelerini izlemek,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belediye nezdinde takip edilerek gerektiği taktirde dava açılmasının sağlanması ve takibi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işlemlerini yürütmek,</w:t>
      </w:r>
    </w:p>
    <w:p w:rsidR="0052628E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17) Kesinleşmiş imar planlarında, 3194 sayılı İmar Kanununun 11 inci maddesi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gereğince kamu hizmetlerine ayrılmış yerlere rastlayan taşınmazların kamuya bedelsiz terk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edilmesi ve gerektiğinde tapu kaydı terkin edilmesi işlemlerini yürütmek,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18) Hazine yararını gözeterek taşınmazların ifraz ve tevhit işlemlerini yürütmek,</w:t>
      </w:r>
    </w:p>
    <w:p w:rsidR="0052628E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19) Kiraya verilen, irtifak hakkı kurulan veya kullanma izni verilen taşınmazlardan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süresi dolduğu halde tahliye edilmeyen, sözleşmesi feshedilen veya herhangi bir sözleşmeye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dayanmaksızın fuzuli olarak işgal edilen Hazine taşınmazlarının tahliye işlemlerini yürütmek,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20) Gerçek ve tüzel kişiler tarafından Hazineye yapılacak şartlı veya şartsız ya da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mükellefiyetli veya mükellefiyetsiz taşınmaz bağış işlemleri ile bağış amacında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kullanılamaması veya mükellefiyetin yerine getirilememesi nedeniyle bağışlayana iadesi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gereken taşınmazların iade işlemlerini yürütmek,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21) Düzenleyici ve denetleyici kurumlar hariç kamu idarelerinin, görmekle yükümlü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olduğu kamu hizmetlerinde kullanılacağına ve amacına uygun kullanılmaması hâlinde geri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alınacağına dair tapu kütüğüne şerh konulması kaydıyla, devralınması istenilen taşınmazların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devri yerine tahsisinin yapılması suretiyle kamu hizmetlerinin görülmesi sağlanabiliyor ise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tahsis yapmak, aksi halde bedelsiz devir işlemlerini yürütmek,</w:t>
      </w:r>
    </w:p>
    <w:p w:rsidR="0052628E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22) Hazine taşınmazlarından Bakanlığa tahsisli olan hizmet binaları ve Bakanlık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hizmetlerinde kullanılmak üzere kiralanan hizmet binalarının onarımı işlemlerini yürütmek,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23) Mahkemelerden mirasçısı olmaksızın vefat etmesi veya gaipliği nedeniyle terekesi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Hazineye intikal eden şahısların tüm malvarlıklarının Hazineye intikalinin sağlanması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işlemlerini yapmak,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24) İdarece ihtiyaç duyulan taşınırların öncelikle diğer idarelerdeki ihtiyaç fazlası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taşınırlardan karşılamak suretiyle temin etmek, bu şekilde karşılanamaması halinde, satın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alma yoluna gitmek,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25) Gerektiğinde, 2644 sayılı Tapu Kanununun 35 ve 36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maddelerinde sayılan iş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ve işlemleri yürütmek,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26) Hazineye ait taşınmazların satışını arttırmaya ve tanıtımına yönelik çalışmalar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yapmak, satışa çıkarılan taşınmazlar ve ihalelere ilişkin bilgilendirme ve tanıtım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faaliyetlerinin yürütülmesini sağlamak, mevzuat ve işleyiş hakkında vatandaşlara bilgi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vermektir.</w:t>
      </w:r>
    </w:p>
    <w:p w:rsidR="0052628E" w:rsidRDefault="0052628E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lastRenderedPageBreak/>
        <w:t>(2) Servisler (Bölümler) ve Görevleri</w:t>
      </w:r>
    </w:p>
    <w:p w:rsidR="0052628E" w:rsidRPr="00812471" w:rsidRDefault="0052628E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A) Edinim Bölümü:</w:t>
      </w:r>
    </w:p>
    <w:p w:rsidR="0052628E" w:rsidRPr="00812471" w:rsidRDefault="0052628E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1) Mülkiyet ve adli dava,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Satınalma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, kamulaştırma, devletleştirme, trampa,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teferruğ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>, bağış, kanunlarla ve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anlaşmalarla Hazineye mal intikali,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3) İnşaat ve onarım,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4) Teknik büro</w:t>
      </w:r>
    </w:p>
    <w:p w:rsidR="0052628E" w:rsidRDefault="0052628E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28E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B) İdare Bölümü:</w:t>
      </w:r>
    </w:p>
    <w:p w:rsidR="0052628E" w:rsidRDefault="0052628E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1)Özlük, Evrak ve arşiv,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2) Tahsis,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3) Kira ve irtifak hakları,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4) Tespit,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ecrimisil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ve tahliye,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5) Ağaçlandırma,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6) Kamu konutları,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7) İmar planlarını takip,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8) Ayniyat,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9) İdari davalar,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10) Bilgi İşlem Sistemi,</w:t>
      </w:r>
    </w:p>
    <w:p w:rsidR="0052628E" w:rsidRDefault="0052628E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28E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C) Elden Çıkarma Bölümü:</w:t>
      </w:r>
    </w:p>
    <w:p w:rsidR="0052628E" w:rsidRDefault="0052628E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1) Taşınır ve taşınmaz mal satışları,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2) Devir ve terk,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3) Tasfiye.</w:t>
      </w:r>
    </w:p>
    <w:p w:rsidR="0052628E" w:rsidRDefault="0052628E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28E" w:rsidRDefault="0052628E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28E" w:rsidRDefault="0052628E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28E" w:rsidRDefault="0052628E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2.1-Edinim Bölümü:</w:t>
      </w:r>
    </w:p>
    <w:p w:rsidR="0052628E" w:rsidRPr="00812471" w:rsidRDefault="0052628E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a) Devletin Hüküm ve tasarrufu altındaki yerlerin hazine adına idari yoldan tescil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işlemlerinin yapılması,</w:t>
      </w:r>
    </w:p>
    <w:p w:rsidR="0052628E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b) Bakanlık adına yapılacak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satınalma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, kamulaştırma işlemleri ile trampa,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teferruğ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>,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bağış, kanunlarla ve antlaşmalarla hazineye mal intikalinin gerçekleştirilmesi,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c) Tapu iptali, Kadastro tespitinin iptali ve tescil davaları ile ilgili tüm işlemlerin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yerine getirilmesi,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d) Define arama iznine ilişkin talepleri değerlendirmek,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e) Bakanlık adına inşaat ve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onarımişlemlerinin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yerine getirilmesi,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f) Hazinenin hissedar bulunduğu yerler ile ilgili İzale-i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Şuyu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davaları ile ilgili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işlemlerin yerine getirilmesi,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g) Hazineye ait taşınmazlarda ortaya çıkan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yüzölçüm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hataları ve cins tashihi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işlemlerini yapmak,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h) Sit alanından kalan gerçek ve tüzel kişilere ait taşınmazlar ilgili işlemleri yürütmek,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ı) 6183 sayılı Amme Alacakları Tahsisli Usulü Hakkında Kanun uyarınca vergi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 xml:space="preserve">borcuna mahsuben satın alma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işlemlerininBakanlığa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iletilmesi,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i) Hazine taşınmazları ile ilgili teknik eleman tarafından yapılması gereken işlemlerin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yerine getirilmesi,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2.2-İdare Bölümü:</w:t>
      </w:r>
    </w:p>
    <w:p w:rsidR="0052628E" w:rsidRPr="00812471" w:rsidRDefault="0052628E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a) Hazine taşınmazlarının kira, irtifak hakkı ve kullanma izni işlemlerinin yerine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getirilmesi,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b) Hazine taşınmazlarının tespit,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ecrimisil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ve tahliye işlemlerinin yerine getirilmesi,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c) Kamu konutları ile ilgili iş ve işlemlerin yerine getirilmesi,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d) Arşiv ile ilgili işlemlerin yerine getirilmesi,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e) Hazine taşınmazlarının ağaçlandırma amacıyla gerecek ve tüzel kişilere kiraya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verilmesi işlemlerini yürütmek,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g) Hazine taşınmazlarının Bakanlıkça devredilen yetki kapsamında kamu idarelerine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tahsis işlemlerinin yapılması, tahsis amacının ortadan kalkması veya amacında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kullanılmaması halinde tahsisin kaldırılması işlemlerinin yerine getirilmesi,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h) Kayyımlıkla ilgili işlemlerin yerine getirilmesi,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ı) Hazine taşınmazlarına ilişkin olarak yapılacak imar planı ve uygulama işlemlerinin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takibini yapmak,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i) Kamu İdarelerine tahsisli yerlerde yapılacak imar planlarına ilişkin görüş bildirmek,</w:t>
      </w:r>
    </w:p>
    <w:p w:rsidR="00812471" w:rsidRPr="00812471" w:rsidRDefault="0052628E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12471" w:rsidRPr="00812471">
        <w:rPr>
          <w:rFonts w:ascii="Times New Roman" w:hAnsi="Times New Roman" w:cs="Times New Roman"/>
          <w:sz w:val="24"/>
          <w:szCs w:val="24"/>
        </w:rPr>
        <w:t>) Milli Emlak personeline ilişkin özlük işlemlerinin yerine getirilmesi,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k) Bilgi işlem sistemi ile ilgili işlemlerin yerine getirilmesi,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l) Bakanlık adına tüm bakım onarımlarla ilgili ödeme işlemlerinin yerine getirilmesi,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m) Milli Emlak Müdürlüğüne gelen evrakın kaydını tutmak ve ilgi dairelere dağıtımını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yapmak, Müdürlükten çıkan kayıt işlemlerinin yapılarak ilgili yerlere gönderilmesini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sağlamak ve posta işlemlerini yürütmek,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n) 3071 sayılı dilekçe hakkının kullanılmasına dair kanun ile 4982 sayılı bilgi edinme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hakkı kanunu kapsamında verilen dilekçelerin koordine edilmesi,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o) Başbakanlık Bilgi Edinme Sistemi (BİMER) ile Valilik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spellStart"/>
      <w:proofErr w:type="gramEnd"/>
      <w:r w:rsidRPr="00812471"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Defterdarlık Bilgi edinme Sisteminden gelen elektronik iletilere cevap verilmesi,</w:t>
      </w:r>
    </w:p>
    <w:p w:rsid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ö) Müdürlüğün taşınır mal kayıt işlemlerini yürütmek.</w:t>
      </w:r>
    </w:p>
    <w:p w:rsidR="0052628E" w:rsidRPr="00812471" w:rsidRDefault="0052628E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28E" w:rsidRDefault="0052628E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28E" w:rsidRDefault="0052628E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2.3- Elden Çıkarma Bölümü:</w:t>
      </w:r>
    </w:p>
    <w:p w:rsidR="0052628E" w:rsidRPr="00812471" w:rsidRDefault="0052628E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a) Hazine taşınmazlarının Bakanlıkça devredilen yetki kapsamında satışını izin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verilmesini ve yetkisi dışında olan satış işlemlerin bakanlığa intikal ettirilmesi,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b) Bakanlıkça yetki devri yapılan kurumlar hariç olmak üzere kamu kurumlarının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hizmet dışı kalan taşınır mallarının satış işlemlerinin gerçekleştirilmesi,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c) İlgili mevzuatı gereğince kamuya terki gereken Hazine taşınmazlarının ilişkin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işlemleri yapmak,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d) Hazine taşınmazlarının ifraz ve tevhidine ilişkin işlemleri yürütmek,</w:t>
      </w:r>
    </w:p>
    <w:p w:rsidR="00812471" w:rsidRPr="00812471" w:rsidRDefault="0052628E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12471" w:rsidRPr="00812471">
        <w:rPr>
          <w:rFonts w:ascii="Times New Roman" w:hAnsi="Times New Roman" w:cs="Times New Roman"/>
          <w:sz w:val="24"/>
          <w:szCs w:val="24"/>
        </w:rPr>
        <w:t>) Hazineye intikali gereken hususlarda tasfiye işlemlerinin yerine getirilmesi.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Personel Müdürlüğü</w:t>
      </w:r>
    </w:p>
    <w:p w:rsidR="0052628E" w:rsidRPr="00812471" w:rsidRDefault="0052628E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Madde 11- (1)Personel Müdürlüğünün Görevleri</w:t>
      </w:r>
    </w:p>
    <w:p w:rsidR="0052628E" w:rsidRPr="00812471" w:rsidRDefault="0052628E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a) Valilik atamalı personelin atama, nakil, özlük ve emeklilik işlemlerini yapmak,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b) İl kadrolarının; dağıtım, tahsis tenkis ve değişiklikleri ile ilgili tekliflerde bulunmak,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c) Aday memurların eğitim programlarını hazırlamak ve uygulamak,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ç) İl teşkilatının hizmet içi eğitim planının hazırlanmasını koordine etmek ve</w:t>
      </w:r>
      <w:r w:rsidR="0052628E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uygulanmasına yardımcı olmak,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d) Müdürlük personelinin her türlü mali ve sosyal haklarına ilişkin işlemleri yürütmek,</w:t>
      </w:r>
    </w:p>
    <w:p w:rsidR="00812471" w:rsidRP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e) Bakanlıkça (Personel Genel Müdürlüğü) verilecek benzeri görevleri yapmak,</w:t>
      </w:r>
    </w:p>
    <w:p w:rsidR="00812471" w:rsidRDefault="0081247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f) Defterdar tarafından verilecek benzeri görevleri yapmaktır.</w:t>
      </w:r>
    </w:p>
    <w:p w:rsidR="00024891" w:rsidRPr="00812471" w:rsidRDefault="00024891" w:rsidP="00526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63F" w:rsidRDefault="0096363F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lastRenderedPageBreak/>
        <w:t>(2) Servisler ve Görevleri</w:t>
      </w:r>
    </w:p>
    <w:p w:rsidR="00024891" w:rsidRPr="00812471" w:rsidRDefault="0002489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a) Personel Müdürlüğü aşağıdaki servislerden oluşur: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1) Sınav Servisi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2) Atama Servisi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3) Kadro ve İstatistik Servisi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4) Bilgi İşlem Servisi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5) Sicil ve Disiplin Servisi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6) İdari davalar Servisi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7) Sosyal – Yönetsel ve Mali İşler Servisi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8) Eğitim Servisi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9) Genel Evrak Servisi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10) Arşiv Servisi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11) Sivil Savunma Servisi</w:t>
      </w:r>
    </w:p>
    <w:p w:rsid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12) Bilgi Edinme Servisi</w:t>
      </w:r>
    </w:p>
    <w:p w:rsidR="00024891" w:rsidRPr="00812471" w:rsidRDefault="0002489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2.1-Sınav Servisi:</w:t>
      </w:r>
    </w:p>
    <w:p w:rsidR="00024891" w:rsidRPr="00812471" w:rsidRDefault="0002489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a) Maliye Bakanlığı merkez birimlerince açılan görevde yükselme ve benzeri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sınavların Defterdarlığın bağlı birimlerine duyurulması,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b) Müracaatların kabulü, gerektiğinde kontrolü ve sonrasında başvuruların Bakanlığın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ilgili birimlerine gönderilmesi, sınav sonuçlarının duyurulması,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c) Maliye Bakanlığı Personeli Atama, Görevde Yükselme ve Unvan Değişikliği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Yönetmeliği hükümlerince açılan sınavların Defterdarlığın bağlı birimlerine duyurulması,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Müracaatların kabulü, kontrolü ve diğer işlemlerin yürütülmesi, sınav sonuçlarının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duyurulması,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d) Görevde yükselme eğitiminin düzenlenmesine, görevde yükselme ve unvan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değişikliği sınavlarının yapılmasına ilişkin işlemleri yürütmek.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e) Defterdarlık Uzman Yardımcılarının yeterlik sınavına ilişkin işlemlerle ilgili olarak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Bakanlığımız birimleri arasında iletişimi sağlamak ve gerekli işlemleri yürütmek.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f) Maliye Bakanlığı Ankara ve Eskişehir Mesleki Eğitim Kurslarına alınacak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kursiyerlerin giriş sınavlarına ilişkin duyuruların yapılması, başvuru formlarının kontrolü ve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akabinde diğer yazışma işlemlerinin yürütülmesi,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g) Türkiye ve Ortadoğu Amme Enstitüsü (TODAİ) ve benzeri sınavlarla ilgili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duyuruların ve gerekli yazışmaların yapılması,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h) Defterdarlığımızca yürütülecek muhtelif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Sınav kurulu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görevlendirmelerine ait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işlemleri gerçekleştirmek.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ı) Genel olarak tüm sınav işlemleri ile ilgili; evrak, kayıt ve belgelerin düzenlenmesi,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muhafazası,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j) Bu servis için, İşlem yönergesinde ve görev tanımlarında açıklanan görevler</w:t>
      </w:r>
    </w:p>
    <w:p w:rsidR="00024891" w:rsidRDefault="0002489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89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2.2-Atama Servisi:</w:t>
      </w:r>
    </w:p>
    <w:p w:rsidR="00024891" w:rsidRDefault="0002489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a) Atama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b) Göreve başlamaların takibi ve ilgili makamlara bildirilmesi,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c) Asalet tasdiki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d) Servisle ilgili dosya, defter, kayıt ve belgelerin güncellenerek düzenlenmesi,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e) Özlük dosyaları ile özlük dosya özetlerinin güncellenerek düzenlenmesi,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f) Merkez atamalı personele ilişkin dosya ve belgelerin (izin,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vekalet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>, dilekçe Vb.)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süresi içerisinde Bakanlığa gönderilmesi,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g) Valilik atamalı personelin atama, emeklilik, çekilme, izin ve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vekalet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h) Derece yükselmesi ve kademe ilerlemesi işlemleri,</w:t>
      </w:r>
      <w:r w:rsidR="00024891">
        <w:rPr>
          <w:rFonts w:ascii="Times New Roman" w:hAnsi="Times New Roman" w:cs="Times New Roman"/>
          <w:sz w:val="24"/>
          <w:szCs w:val="24"/>
        </w:rPr>
        <w:tab/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ı) Öğrenim değişikliği, hizmet değerlendirmesi, hizmet borçlanması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i) Naklen atanan personelin dosyalarının teslim alınması, eksikliklerinin giderilmesi,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lastRenderedPageBreak/>
        <w:t>j) Defterdarlıktan ayrılan personelin dosyalarının devri ve arşiv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k) Çalışan personel ve emekliye ayrılan personele ait kimlik düzenleme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l) Personel tanıtma formlarının düzenlenmesi ve güncellenmesi işlemleri,</w:t>
      </w:r>
    </w:p>
    <w:p w:rsid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m) Bu servis için, İşlem yönergesinde ve görev tanımlarında açıklanan görevler.</w:t>
      </w:r>
    </w:p>
    <w:p w:rsidR="00024891" w:rsidRPr="00812471" w:rsidRDefault="0002489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2.3-Kadro ve İstatistik Servisi:</w:t>
      </w:r>
    </w:p>
    <w:p w:rsidR="00024891" w:rsidRPr="00812471" w:rsidRDefault="0002489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a) Kadro işlemleri ile ilgili tüm defter ve dosyaların güncellenerek düzenlenmesi,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b) Dolu ve boş kadro değişiklik tekliflerine ilişkin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c) Kadro tahsis ve tenkis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d) Brifing dosyalarının hazırlanması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e) Kamu hizmet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envanteri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ve kamu hizmet standartları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f) Devlet teşkilatı veri tabanı (DTVT) ile ilgili iş ve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g) Bakanlığa periyodik olarak gönderilecek bilgi ve belgeler ile ilgili işlemleri,</w:t>
      </w:r>
    </w:p>
    <w:p w:rsid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h) Bu servis için, İşlem yönergesinde ve görev tanımlarında açıklanan görevler.</w:t>
      </w:r>
    </w:p>
    <w:p w:rsidR="00024891" w:rsidRPr="00812471" w:rsidRDefault="0002489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2.4- Bilgi İşlem Servisi:</w:t>
      </w:r>
    </w:p>
    <w:p w:rsidR="00024891" w:rsidRPr="00812471" w:rsidRDefault="0002489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a) Bilgisayar ihtiyaçlarının tespiti ile donanım bilgilerinin güncellenmesi,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b) Bilgisayar ve çevre birimlerinin periyodik bakımlarının yaptırılması,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c) Defterdarlık internet sayfasının tasarlanması ve güncellenmesi,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d) Sisteme yeni alınan bilgisayar ve çevre birimlerinin hizmete sunulması,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e) Bilgi işlem servisi ile ilgili olarak benzeri iş ve işlemleri,</w:t>
      </w:r>
    </w:p>
    <w:p w:rsid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f) Bu servis için, İşlem yönergesinde ve görev tanımlarında açıklanan görevler.</w:t>
      </w:r>
    </w:p>
    <w:p w:rsidR="00024891" w:rsidRPr="00812471" w:rsidRDefault="0002489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2.5-Sicil ve Disiplin Servisi;</w:t>
      </w:r>
    </w:p>
    <w:p w:rsidR="00024891" w:rsidRPr="00812471" w:rsidRDefault="0002489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a) Sicil kütük defteri, fihrist defteri, yaş defteri, mal bildirimi izleme defteri, memur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soruşturmalarını izleme defterlerinin kayıt işlemleri ve sicil raporlarını izleme defterinin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muhafazası ile 64/2 madde ve 37. madde uygulamalarında kullanılması,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b) Bakanlık atamalı personele ait mal bildirimlerinin Bakanlığa gönderilmesi ve takibi,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c) Valilik atamalı personele ait mal bildirimlerinin 3628 sayılı Kanun gereğince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karşılaştırma işlemleri; mal bildirimlerini karşılaştırmak, karşılaştırma sonucu açıklanması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gereken husus bulunması halinde ilgililere gerekli bildirimi yapmak, ilgililerden gelen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açıklayıcı yazı ve belgeleri değerlendirmek, uygun görülmeyenler hakkında soruşturma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 xml:space="preserve">yapılmasını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teminen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disiplin ve soruşturma servisine intikal ettirmek.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d) Süresinde ve/veya ek süre içerisinde mal bildiriminde bulunmayanları, adli ve idari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soruşturmalarının yapılması amacıyla disiplin ve soruşturma servisine bildirmek,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e) Naklen gelen sicil dosyalarını kontrol etmek ve düzenlemek,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f) Naklen gelen soruşturma dosyalarının incelenmesi, gerekmesi halinde takibi,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g) Bakanlık atamalı ve valilik atamalı personelin disiplin soruşturması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h) Bakanlık atamalı ve valilik atamalı personelin 4483 sayılı Kanun kapsamındaki ön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inceleme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ı) Bakanlık atamalı ve valilik atamalı personelin disiplin, 4483 ve 3628 sayılı kanun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uygulamaları sonucuna bağlı adli yargılama işlemleri ve yargı mercileri nezdinde yargılama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işlemlerinin takibi,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i) Valilik atamalı personele ait sicil raporları ve mal bildirim dosyalarını muhafaza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etmek,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j) Bakanlık atamalı personele ait soruşturma evraklarının Bakanlığa gönderilmesi,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k) Personelin başarı belgesi, üstün başarı belgesi ve ödül tekliflerine ilişkin işlemleri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yapmak,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 xml:space="preserve">l) Defterdarlığa ulaşan ihbar ve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şikayetlere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ilişkin işlemleri yürütmek ve takip etmek.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m) Bu servis için, İşlem yönergesinde ve görev tanımlarında açıklanan görevler.</w:t>
      </w:r>
    </w:p>
    <w:p w:rsidR="00024891" w:rsidRDefault="0002489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2.6-İdari Davalar Servisi:</w:t>
      </w:r>
    </w:p>
    <w:p w:rsidR="00024891" w:rsidRPr="00812471" w:rsidRDefault="0002489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a) İdari davaları izleme defterinin kayıt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b) Valilik hasım gösterilmek suretiyle açılan idari davalara ait savunma taslaklarını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 xml:space="preserve">hazırlamak ve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Muhakemat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Müdürlüğüne göndermek,</w:t>
      </w:r>
    </w:p>
    <w:p w:rsidR="00812471" w:rsidRPr="00812471" w:rsidRDefault="0002489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12471" w:rsidRPr="00812471">
        <w:rPr>
          <w:rFonts w:ascii="Times New Roman" w:hAnsi="Times New Roman" w:cs="Times New Roman"/>
          <w:sz w:val="24"/>
          <w:szCs w:val="24"/>
        </w:rPr>
        <w:t>) Yargı mercilerinden istenilen bilgi ve belgeleri hazırlamak ve göndermek,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d) Bakanlık hasım gösterilmek suretiyle açılan idari davalara ilişkin Bakanlık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tarafından istenilen bilgi ve belgeleri hazırlamak ve göndermek,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e) İdari yargılama safahatının (İtiraz-temyiz) takibi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f) İdari yargı kararlarının uygulanması ve takibi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g) Bu servis için, İşlem yönergesinde ve görev tanımlarında açıklanan görevler.</w:t>
      </w:r>
    </w:p>
    <w:p w:rsidR="00024891" w:rsidRDefault="0002489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2.7-Sosyal Yönetsel ve Mali İşler Servisi:</w:t>
      </w:r>
    </w:p>
    <w:p w:rsidR="00024891" w:rsidRPr="00812471" w:rsidRDefault="0002489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a) Personelin aylık, sosyal ve mali haklarına ilişkin işlemler,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b) Mal ve hizmet alım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c)Taşınır mal kayıt, muhafaza, teslim ve yönetim hesabı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d) Taşıtların bakım, onarım, sigorta, muayene ve akaryakıt gideri ödeme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e) Ödenek talep ve dağıtım yazışma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f) Valilik ve Defterdarlık hizmet binalarının elektrik, su ve yakacak gideri ödeme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g) Hizmet binalarının yangından korunma malzeme alım, bakım, dolum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h) Sosyal tesislerle ilgili işlemler,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ı) Yemek hizmeti satın alma ihale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i) Akaryakıt satın alma ihale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j) Bu servis için, İşlem yönergesinde ve görev tanımlarında açıklanan görevler.</w:t>
      </w:r>
    </w:p>
    <w:p w:rsidR="00024891" w:rsidRDefault="0002489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2.8-Eğitim Servisi:</w:t>
      </w:r>
    </w:p>
    <w:p w:rsidR="00024891" w:rsidRDefault="0002489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a) Defterdarlığın yıllık eğitim plan ve programlarının hazırlanması,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b) Defterdarlıkça planlanan eğitim programlarının uygulanması,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c) Eğitimlerle ilgili I. Ve II. altı aylık eğitim sonuçlarının Bakanlığa sunulması,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d) Bakanlıkça düzenlenen eğitimlere katılacak personelin belirlenmesi, katılımın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sağlanması için gerekli yazışma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e) Aday memur eğitimleri ile ilgili işlemler,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f) Periyodik etik eğitimlerinin düzenlenmesi,</w:t>
      </w:r>
    </w:p>
    <w:p w:rsid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g) Bu servis için, İşlem yönergesinde ve görev tanımlarında açıklanan görevler.</w:t>
      </w:r>
    </w:p>
    <w:p w:rsidR="00024891" w:rsidRDefault="0002489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2.9-Genel Evrak Servisi;</w:t>
      </w:r>
    </w:p>
    <w:p w:rsidR="00024891" w:rsidRDefault="0002489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a) Defterdarlık gelen evrak kayıt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b) Gelen evrakın birimlere dağıtımı,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c) Acele ve Çok Acele işaretli evrakların usulüne uygun teslimi,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d) Kontrollü evrak çizelgesinin düzenlenmesi,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e) Birimler itibariyle “genel evrak birim listesi, genel evrak listesi, giden evrak listesi”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yıl sonu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dosyalama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f) Bu servis için, İşlem yönergesinde ve görev tanımlarında açıklanan görevler.</w:t>
      </w:r>
    </w:p>
    <w:p w:rsidR="00024891" w:rsidRDefault="0002489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2.10-Arşiv Servisi:</w:t>
      </w:r>
    </w:p>
    <w:p w:rsidR="00024891" w:rsidRDefault="0002489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a) Arşive gidecek malzeme kayıt defterinin tutulması,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b) Evrak ve dosyaların arşive kaldırılması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c) Arşivin düzenlenmesi ve dosyalama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d) İmha edilecek malzemelerle ilgili işlemler,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e) Bu servis için, İşlem yönergesinde ve görev tanımlarında açıklanan görevler.</w:t>
      </w:r>
    </w:p>
    <w:p w:rsidR="00024891" w:rsidRDefault="0002489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2.11-Sivil Savunma Servisi:</w:t>
      </w:r>
    </w:p>
    <w:p w:rsidR="00024891" w:rsidRDefault="0002489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a) Personel seferberlik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b) Lojistik seferberlik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c) Koruyucu güvenlik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d)Sivil savunma planı ve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e)İdari işlemler,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f) Seferberlik ve kadro erteleme işlemleri,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g) Nöbet işlemleri</w:t>
      </w:r>
    </w:p>
    <w:p w:rsid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h) Bu servis için, İşlem yönergesinde ve görev tanımlarında açıklanan görevler.</w:t>
      </w:r>
    </w:p>
    <w:p w:rsidR="00024891" w:rsidRPr="00812471" w:rsidRDefault="0002489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891" w:rsidRDefault="0002489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2.12-Bilgi Edinme Servisi:</w:t>
      </w:r>
    </w:p>
    <w:p w:rsidR="00024891" w:rsidRDefault="0002489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a) 4982 sayılı Kanun gereğince Defterdarlığa yapılan başvuruları, konusuna göre ilgili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birimlere yönlendirmek, gerektiğinde cevaplamak ve işlemlerin sonuçlanmasını takip etmek,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istatistiki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bilgileri Valiliğe göndermek,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b) 4982 sayılı Kanun gereğince Bakanlığa/Bakanlıklara yapılan,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Bakanlıkça/Bakanlıklarca da Defterdarlığa yönlendirilen başvurularla ilgili işlemleri yerine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getirmek,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c) Başbakanlık İletişim Merkezi (BİMER) aracılığıyla yapılan başvuruları, konusuna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471">
        <w:rPr>
          <w:rFonts w:ascii="Times New Roman" w:hAnsi="Times New Roman" w:cs="Times New Roman"/>
          <w:sz w:val="24"/>
          <w:szCs w:val="24"/>
        </w:rPr>
        <w:t>göre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ilgili birimlere yönlendirmek, gerektiğinde cevaplamak ve işlemlerin sonuçlanmasını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takip etmek,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d) Defterdarlık e-posta adresine gelen elektronik iletilerin takibi ve gereği,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e) Personel Müdürlüğü e-posta adresine gelen elektronik iletilerin takibi ve gereği,</w:t>
      </w:r>
    </w:p>
    <w:p w:rsidR="00024891" w:rsidRDefault="0002489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Defterdarlık Uzmanları Koordinatörlüğü</w:t>
      </w:r>
    </w:p>
    <w:p w:rsidR="00024891" w:rsidRDefault="0002489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Madde 12- (1) Servisler (Görevliler) ve görevleri</w:t>
      </w:r>
    </w:p>
    <w:p w:rsidR="00024891" w:rsidRDefault="0002489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1.1- Koordinasyondan Sorumlu Defterdarlık Uzmanı:</w:t>
      </w:r>
    </w:p>
    <w:p w:rsidR="00024891" w:rsidRDefault="0002489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812471">
        <w:rPr>
          <w:rFonts w:ascii="Times New Roman" w:hAnsi="Times New Roman" w:cs="Times New Roman"/>
          <w:sz w:val="24"/>
          <w:szCs w:val="24"/>
        </w:rPr>
        <w:t>Defterdar emrine verilen Defterdarlık Uzmanları ve Defterdarlık Uzman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Yardımcılarının ihtiyaçları ile gözlem ve önerilerini, geçmiş dönemlerdeki çalışmaları</w:t>
      </w:r>
    </w:p>
    <w:p w:rsidR="0002489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471">
        <w:rPr>
          <w:rFonts w:ascii="Times New Roman" w:hAnsi="Times New Roman" w:cs="Times New Roman"/>
          <w:sz w:val="24"/>
          <w:szCs w:val="24"/>
        </w:rPr>
        <w:t>gözönüne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alarak çalışma programlarını hazırlamak ve Defterdarın onayına sunmak,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89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812471">
        <w:rPr>
          <w:rFonts w:ascii="Times New Roman" w:hAnsi="Times New Roman" w:cs="Times New Roman"/>
          <w:sz w:val="24"/>
          <w:szCs w:val="24"/>
        </w:rPr>
        <w:t>Defterdar tarafından onaylanan çalışma programlarına uygun olarak denetim,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inceleme ve diğer çalışmaların yürütülmesini sağlamak,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812471">
        <w:rPr>
          <w:rFonts w:ascii="Times New Roman" w:hAnsi="Times New Roman" w:cs="Times New Roman"/>
          <w:sz w:val="24"/>
          <w:szCs w:val="24"/>
        </w:rPr>
        <w:t>Defterdarlık Uzmanları ve Defterdarlık Uzman Yardımcılarından gelen yazı, rapor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471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dosyaların ilgili yerlere gönderilmesini sağlamak ve izlemek,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812471">
        <w:rPr>
          <w:rFonts w:ascii="Times New Roman" w:hAnsi="Times New Roman" w:cs="Times New Roman"/>
          <w:sz w:val="24"/>
          <w:szCs w:val="24"/>
        </w:rPr>
        <w:t>Defterdar emrine verilen Defterdarlık Uzmanları ve Defterdarlık Uzman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Yardımcılarının yolluk ödenekleri ile ilgili gerçekleştirme görevlisi görevini yürütmek,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812471">
        <w:rPr>
          <w:rFonts w:ascii="Times New Roman" w:hAnsi="Times New Roman" w:cs="Times New Roman"/>
          <w:sz w:val="24"/>
          <w:szCs w:val="24"/>
        </w:rPr>
        <w:t>Defterdar emrine verilen Defterdarlık Uzmanları ve Defterdarlık Uzman Yardımcılarının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görev ve çalışmalarına ilişkin olarak ortaya çıkabilecek sorunları ve çözüme yönelik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önerileri defterdara sunmak,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812471">
        <w:rPr>
          <w:rFonts w:ascii="Times New Roman" w:hAnsi="Times New Roman" w:cs="Times New Roman"/>
          <w:sz w:val="24"/>
          <w:szCs w:val="24"/>
        </w:rPr>
        <w:t xml:space="preserve">Her yılın Ocak ayı içinde önceki yılın çalışma sonuçlarını ve buna ilişkin </w:t>
      </w:r>
      <w:proofErr w:type="gramStart"/>
      <w:r w:rsidRPr="00812471">
        <w:rPr>
          <w:rFonts w:ascii="Times New Roman" w:hAnsi="Times New Roman" w:cs="Times New Roman"/>
          <w:sz w:val="24"/>
          <w:szCs w:val="24"/>
        </w:rPr>
        <w:t>istatistiki</w:t>
      </w:r>
      <w:proofErr w:type="gramEnd"/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bilgileri derlemek ve rapor halinde defterdara sunmak,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812471">
        <w:rPr>
          <w:rFonts w:ascii="Times New Roman" w:hAnsi="Times New Roman" w:cs="Times New Roman"/>
          <w:sz w:val="24"/>
          <w:szCs w:val="24"/>
        </w:rPr>
        <w:t>Defterdarlıkça verilecek diğer işlerin görev dağılımını yapmak.</w:t>
      </w:r>
    </w:p>
    <w:p w:rsidR="00024891" w:rsidRDefault="0002489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1.2-Defterdarlık Uzmanları:</w:t>
      </w:r>
    </w:p>
    <w:p w:rsidR="00024891" w:rsidRDefault="0002489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89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812471">
        <w:rPr>
          <w:rFonts w:ascii="Times New Roman" w:hAnsi="Times New Roman" w:cs="Times New Roman"/>
          <w:sz w:val="24"/>
          <w:szCs w:val="24"/>
        </w:rPr>
        <w:t>Genel bütçe kapsamındaki kamu idarelerindeki saymanlıklar ile genel ve özel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bütçeli idarelere bağlı işletmelerdeki saymanlıklar ve Defterdarlık birimlerinde denetim ve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inceleme işlerini yapmak,</w:t>
      </w:r>
      <w:r w:rsidR="00024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471" w:rsidRPr="00812471" w:rsidRDefault="00812471" w:rsidP="00024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b) </w:t>
      </w:r>
      <w:r w:rsidRPr="00812471">
        <w:rPr>
          <w:rFonts w:ascii="Times New Roman" w:hAnsi="Times New Roman" w:cs="Times New Roman"/>
          <w:sz w:val="24"/>
          <w:szCs w:val="24"/>
        </w:rPr>
        <w:t>Suç sayılan eylem ve işlemleri görülenler hakkında;</w:t>
      </w:r>
    </w:p>
    <w:p w:rsidR="00812471" w:rsidRPr="00812471" w:rsidRDefault="00812471" w:rsidP="00DB277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1) 3628 sayılı Mal Bildiriminde Bulunulması, Rüşvet ve Yolsuzluklarla Mücadele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Kanununa göre soruşturma yapmak,</w:t>
      </w:r>
    </w:p>
    <w:p w:rsidR="00812471" w:rsidRPr="00812471" w:rsidRDefault="00812471" w:rsidP="00DB277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2) Yetkili merciler tarafından görevlendirilmeleri halinde 4483 sayılı Memurlar ve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Diğer Kamu Görevlilerinin Yargılanması Hakkında Kanuna göre ön inceleme yapmak,</w:t>
      </w:r>
    </w:p>
    <w:p w:rsidR="00812471" w:rsidRP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812471">
        <w:rPr>
          <w:rFonts w:ascii="Times New Roman" w:hAnsi="Times New Roman" w:cs="Times New Roman"/>
          <w:sz w:val="24"/>
          <w:szCs w:val="24"/>
        </w:rPr>
        <w:t>Disipline aykırı fiil ve halleri görülenler hakkında alınan onaya istinaden disiplin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soruşturması yapmak,</w:t>
      </w:r>
    </w:p>
    <w:p w:rsidR="00812471" w:rsidRP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812471">
        <w:rPr>
          <w:rFonts w:ascii="Times New Roman" w:hAnsi="Times New Roman" w:cs="Times New Roman"/>
          <w:sz w:val="24"/>
          <w:szCs w:val="24"/>
        </w:rPr>
        <w:t>Defterdarlığın görev alanı çerçevesinde araştırma ve incelemelerde bulunmak, proje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üretmek ve geliştirmek,</w:t>
      </w:r>
    </w:p>
    <w:p w:rsidR="00812471" w:rsidRP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812471">
        <w:rPr>
          <w:rFonts w:ascii="Times New Roman" w:hAnsi="Times New Roman" w:cs="Times New Roman"/>
          <w:sz w:val="24"/>
          <w:szCs w:val="24"/>
        </w:rPr>
        <w:t>Hizmetin geliştirilmesiyle ilgili çalışmalarda bulunmak ve bu amaçla mevzuat ve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uygulamaya ilişkin görüş ve önerilerini bildirmek,</w:t>
      </w:r>
    </w:p>
    <w:p w:rsidR="00812471" w:rsidRP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812471">
        <w:rPr>
          <w:rFonts w:ascii="Times New Roman" w:hAnsi="Times New Roman" w:cs="Times New Roman"/>
          <w:sz w:val="24"/>
          <w:szCs w:val="24"/>
        </w:rPr>
        <w:t>Defterdar emrine verilen Defterdarlık Uzman Yardımcılarının bilgi ve tecrübelerinin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geliştirilmesine yardımcı olmak,</w:t>
      </w:r>
    </w:p>
    <w:p w:rsid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812471">
        <w:rPr>
          <w:rFonts w:ascii="Times New Roman" w:hAnsi="Times New Roman" w:cs="Times New Roman"/>
          <w:sz w:val="24"/>
          <w:szCs w:val="24"/>
        </w:rPr>
        <w:t>Defterdarın vereceği diğer işleri yapmak,</w:t>
      </w:r>
    </w:p>
    <w:p w:rsidR="00DB277D" w:rsidRPr="00812471" w:rsidRDefault="00DB277D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DÖRDÜNCÜ BÖLÜM</w:t>
      </w:r>
    </w:p>
    <w:p w:rsidR="00DB277D" w:rsidRPr="00812471" w:rsidRDefault="00DB277D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Çeşitli ve Son Hükümler</w:t>
      </w:r>
    </w:p>
    <w:p w:rsidR="00DB277D" w:rsidRPr="00812471" w:rsidRDefault="00DB277D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Sorumluluklar</w:t>
      </w:r>
    </w:p>
    <w:p w:rsidR="00DB277D" w:rsidRPr="00812471" w:rsidRDefault="00DB277D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Madde 13- </w:t>
      </w:r>
      <w:r w:rsidRPr="00812471">
        <w:rPr>
          <w:rFonts w:ascii="Times New Roman" w:hAnsi="Times New Roman" w:cs="Times New Roman"/>
          <w:sz w:val="24"/>
          <w:szCs w:val="24"/>
        </w:rPr>
        <w:t>(1) Defterdarlık görev alanına giren iş ve işlemlerin etkin ve verimli bir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şekilde yürütülmesi ve bu kapsamda kendi yöneticilerinin bilmesi gereken konuları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yöneticisine bildirme sorumluluğu tüm personele aittir.</w:t>
      </w:r>
    </w:p>
    <w:p w:rsidR="00812471" w:rsidRP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471">
        <w:rPr>
          <w:rFonts w:ascii="Times New Roman" w:hAnsi="Times New Roman" w:cs="Times New Roman"/>
          <w:sz w:val="24"/>
          <w:szCs w:val="24"/>
        </w:rPr>
        <w:t>(2) Yöneticiler; idari, hukuki ve mali işlemlere ilişkin faaliyetlerin mevzuata ve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Defterdarlıkça belirlenen ilke ve prensiplere uygun bir şekilde yerine getirilmesinden,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kapsamlı bir yönetim anlayışıyla uygun bir çalışma ortamının ve saydamlığın sağlanmasından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ve görev ve yetkilerinden bir kısmının devredilmesi halinde, kanuna aykırı olmamak şartıyla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sınırlarını açıkça belirterek ve yazılı olarak devretmekten sorumludur.</w:t>
      </w:r>
      <w:proofErr w:type="gramEnd"/>
    </w:p>
    <w:p w:rsidR="00812471" w:rsidRP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(3) Ayrıca Defterdar; yukarıda belirtilen sorumluluklara ilaveten, sorumluluğu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altındaki kaynakların etkili, ekonomik ve verimli şekilde elde edilmesi ve kullanımını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sağlamaktan, kayıp ve kötüye kullanımının önlenmesinden, malî yönetim ve kontrol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sisteminin işleyişinin gözetilmesi ve izlenmesinden sorumludur.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b/>
          <w:bCs/>
          <w:sz w:val="24"/>
          <w:szCs w:val="24"/>
        </w:rPr>
        <w:t>İzleme</w:t>
      </w:r>
      <w:r w:rsidRPr="00812471">
        <w:rPr>
          <w:rFonts w:ascii="Times New Roman" w:hAnsi="Times New Roman" w:cs="Times New Roman"/>
          <w:i/>
          <w:iCs/>
          <w:sz w:val="24"/>
          <w:szCs w:val="24"/>
        </w:rPr>
        <w:t>(KOS 2.7.3)</w:t>
      </w:r>
    </w:p>
    <w:p w:rsidR="00812471" w:rsidRP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Madde 14- </w:t>
      </w:r>
      <w:r w:rsidRPr="00812471">
        <w:rPr>
          <w:rFonts w:ascii="Times New Roman" w:hAnsi="Times New Roman" w:cs="Times New Roman"/>
          <w:sz w:val="24"/>
          <w:szCs w:val="24"/>
        </w:rPr>
        <w:t xml:space="preserve">(1) Defterdarlık birimlerinin </w:t>
      </w:r>
      <w:proofErr w:type="spellStart"/>
      <w:r w:rsidRPr="00812471">
        <w:rPr>
          <w:rFonts w:ascii="Times New Roman" w:hAnsi="Times New Roman" w:cs="Times New Roman"/>
          <w:sz w:val="24"/>
          <w:szCs w:val="24"/>
        </w:rPr>
        <w:t>operasyonel</w:t>
      </w:r>
      <w:proofErr w:type="spellEnd"/>
      <w:r w:rsidRPr="00812471">
        <w:rPr>
          <w:rFonts w:ascii="Times New Roman" w:hAnsi="Times New Roman" w:cs="Times New Roman"/>
          <w:sz w:val="24"/>
          <w:szCs w:val="24"/>
        </w:rPr>
        <w:t xml:space="preserve"> planda yer alan çalışmalarının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değerlendirilmesi ve gerekli önlemlerin alınması, gelecek perspektifinin oluşturulması ve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kurumsal iletişimin geliştirilerek sorun çözme kapasitesinin artırılması amacıyla; Defterdarın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başkanlığında yöneticilerin katılımı ile yılda iki defadan az olmamak üzere periyodik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b/>
          <w:bCs/>
          <w:sz w:val="24"/>
          <w:szCs w:val="24"/>
        </w:rPr>
        <w:t>“Stratejik Yönetim ve İzleme</w:t>
      </w:r>
      <w:r w:rsidRPr="00812471">
        <w:rPr>
          <w:rFonts w:ascii="Times New Roman" w:hAnsi="Times New Roman" w:cs="Times New Roman"/>
          <w:sz w:val="24"/>
          <w:szCs w:val="24"/>
        </w:rPr>
        <w:t>” konulu toplantılar yapılır. Bu toplantılarda birimlerin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faaliyetleri ve gerçekleştirilen işlemler, sorunlar, görüş ve öneriler değerlendirilir. Alınan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kararların sonuçları bir sonraki toplantıda izlenir. Değerlendirme sonuçları, toplantı tutanağı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ile kayda alınır ve ilgili personele duyurulur. Toplantı sekretarya hizmeti Personel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Müdürlüğünce sağlanır.</w:t>
      </w:r>
    </w:p>
    <w:p w:rsidR="00812471" w:rsidRP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Defterdarlık Birimlerinde ise çalışmaların değerlendirilmesi ve gerekli önlemlerin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alınması amacıyla 6 aylık dönemlerde personelin katılımıyla düzenli toplantılar yapılır. Bu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toplantılarda gerçekleştirilen işlemler, sorunlar, görüş ve öneriler değerlendirilir.</w:t>
      </w:r>
    </w:p>
    <w:p w:rsid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Değerlendirme sonuçları toplantı tutanağı ile kayda</w:t>
      </w:r>
      <w:r w:rsidR="00DB277D">
        <w:rPr>
          <w:rFonts w:ascii="Times New Roman" w:hAnsi="Times New Roman" w:cs="Times New Roman"/>
          <w:sz w:val="24"/>
          <w:szCs w:val="24"/>
        </w:rPr>
        <w:t xml:space="preserve"> alınır ve Defterdara bir rapor </w:t>
      </w:r>
      <w:r w:rsidRPr="00812471">
        <w:rPr>
          <w:rFonts w:ascii="Times New Roman" w:hAnsi="Times New Roman" w:cs="Times New Roman"/>
          <w:sz w:val="24"/>
          <w:szCs w:val="24"/>
        </w:rPr>
        <w:t>halinde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sunulur.</w:t>
      </w:r>
    </w:p>
    <w:p w:rsidR="00DB277D" w:rsidRPr="00812471" w:rsidRDefault="00DB277D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Eğitim</w:t>
      </w:r>
    </w:p>
    <w:p w:rsidR="00DB277D" w:rsidRPr="00812471" w:rsidRDefault="00DB277D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P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Madde 15- </w:t>
      </w:r>
      <w:r w:rsidRPr="00812471">
        <w:rPr>
          <w:rFonts w:ascii="Times New Roman" w:hAnsi="Times New Roman" w:cs="Times New Roman"/>
          <w:sz w:val="24"/>
          <w:szCs w:val="24"/>
        </w:rPr>
        <w:t>(1) Özel yönetmeliği bulunan personelin eğitimi, yönetmelik hükümlerine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uygun olarak yerine getirilir.</w:t>
      </w:r>
    </w:p>
    <w:p w:rsidR="00812471" w:rsidRP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(2) Defterdarlıkta özel yönetmeliği bulunan görevliler dışındaki personelin, mesleki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yeterliliklerinin sürekliliğini sağlamak üzere aşağıdaki hususlar düzenlenmiştir:</w:t>
      </w:r>
      <w:r w:rsidRPr="00812471">
        <w:rPr>
          <w:rFonts w:ascii="Times New Roman" w:hAnsi="Times New Roman" w:cs="Times New Roman"/>
          <w:i/>
          <w:iCs/>
          <w:sz w:val="24"/>
          <w:szCs w:val="24"/>
        </w:rPr>
        <w:t>(KOS 3.2.4)</w:t>
      </w:r>
    </w:p>
    <w:p w:rsidR="00812471" w:rsidRP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lastRenderedPageBreak/>
        <w:t>1) Bu kapsamdaki personel; bilgi, beceri ve donanımlarını artırarak daha etkin ve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verimli olmalarını, yeni gelişmeleri öğrenmelerini, bireysel bilgi, beceri ve yetenekler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edinmelerini sağlamak, bilgi tazelemek, teknoloji kullanma kapasitelerini artırmak amacıyla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hizmet içi eğitim programlarına tabi tutulur.</w:t>
      </w:r>
    </w:p>
    <w:p w:rsidR="00812471" w:rsidRP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2) Eğitim programlarının süreleri, ulaşılmak istenilen amaca uygun olarak;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programın yeri, eğitim görevlileri, eğitime katılanlar, ayrılacak ödenek ve diğer programlarla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ilişkisi gibi unsurların her biri dikkate alınarak tespit edilir.</w:t>
      </w:r>
    </w:p>
    <w:p w:rsidR="00812471" w:rsidRP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(3) Hizmet içi eğitimler, Bakanlığın "Hizmet İçi Eğitim Planı ve Uygulama Esasları"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da dikkate alınarak Defterdarlıkça düzenlenebilir veya personelin MAYEM tarafından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düzenlenen eğitimlere katılımları sağlanabilir.</w:t>
      </w:r>
      <w:r w:rsidRPr="00812471">
        <w:rPr>
          <w:rFonts w:ascii="Times New Roman" w:hAnsi="Times New Roman" w:cs="Times New Roman"/>
          <w:i/>
          <w:iCs/>
          <w:sz w:val="24"/>
          <w:szCs w:val="24"/>
        </w:rPr>
        <w:t>(KOS 3.2.4)</w:t>
      </w:r>
    </w:p>
    <w:p w:rsidR="00812471" w:rsidRP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(4) Defterdarlık görev alanı ile ilgili olmak üzere yılda en az on beş (15) saat eğitim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programı düzenlenir.</w:t>
      </w:r>
      <w:r w:rsidRPr="00812471">
        <w:rPr>
          <w:rFonts w:ascii="Times New Roman" w:hAnsi="Times New Roman" w:cs="Times New Roman"/>
          <w:i/>
          <w:iCs/>
          <w:sz w:val="24"/>
          <w:szCs w:val="24"/>
        </w:rPr>
        <w:t>(KOS 3.2.4)</w:t>
      </w:r>
    </w:p>
    <w:p w:rsidR="00812471" w:rsidRP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(5) Personelin etik konusunda MAYEM tarafından verilmekte olan periyodik eğitime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katılmaları veya Defterdarlık bünyesinde bu konuda eğitim almaları sağlanır</w:t>
      </w:r>
      <w:r w:rsidRPr="00812471">
        <w:rPr>
          <w:rFonts w:ascii="Times New Roman" w:hAnsi="Times New Roman" w:cs="Times New Roman"/>
          <w:i/>
          <w:iCs/>
          <w:sz w:val="24"/>
          <w:szCs w:val="24"/>
        </w:rPr>
        <w:t>. (KOS 1.3.7)</w:t>
      </w:r>
    </w:p>
    <w:p w:rsidR="00DB277D" w:rsidRDefault="00DB277D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Devir ve Teslim </w:t>
      </w:r>
      <w:r w:rsidRPr="00812471">
        <w:rPr>
          <w:rFonts w:ascii="Times New Roman" w:hAnsi="Times New Roman" w:cs="Times New Roman"/>
          <w:i/>
          <w:iCs/>
          <w:sz w:val="24"/>
          <w:szCs w:val="24"/>
        </w:rPr>
        <w:t>(KFS 11.3.2)</w:t>
      </w:r>
    </w:p>
    <w:p w:rsidR="00DB277D" w:rsidRPr="00812471" w:rsidRDefault="00DB277D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12471" w:rsidRP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Madde 16-</w:t>
      </w:r>
      <w:r w:rsidRPr="00812471">
        <w:rPr>
          <w:rFonts w:ascii="Times New Roman" w:hAnsi="Times New Roman" w:cs="Times New Roman"/>
          <w:sz w:val="24"/>
          <w:szCs w:val="24"/>
        </w:rPr>
        <w:t>(1) Çeşitli nedenlerle görevinden ayrılan personel;</w:t>
      </w:r>
    </w:p>
    <w:p w:rsidR="00812471" w:rsidRP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a) Üzerinde bulunan görevlerle ilgili bilgi ve belgelere ait dosya ve evrakı yöneticinin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belirlediği sorumluya eksiksiz olarak teslim eder ve bununla ilgili düzenlenen tutanağı</w:t>
      </w:r>
    </w:p>
    <w:p w:rsidR="00812471" w:rsidRPr="00812471" w:rsidRDefault="00812471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471">
        <w:rPr>
          <w:rFonts w:ascii="Times New Roman" w:hAnsi="Times New Roman" w:cs="Times New Roman"/>
          <w:sz w:val="24"/>
          <w:szCs w:val="24"/>
        </w:rPr>
        <w:t>yöneticisine</w:t>
      </w:r>
      <w:proofErr w:type="gramEnd"/>
      <w:r w:rsidRPr="00812471">
        <w:rPr>
          <w:rFonts w:ascii="Times New Roman" w:hAnsi="Times New Roman" w:cs="Times New Roman"/>
          <w:sz w:val="24"/>
          <w:szCs w:val="24"/>
        </w:rPr>
        <w:t xml:space="preserve"> verir.</w:t>
      </w:r>
    </w:p>
    <w:p w:rsidR="00812471" w:rsidRP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b) Kendisine teslim edilmiş olan makine, araç, gereç ve malzemeleri yetkililere teslim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eder.</w:t>
      </w:r>
    </w:p>
    <w:p w:rsidR="00812471" w:rsidRP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sz w:val="24"/>
          <w:szCs w:val="24"/>
        </w:rPr>
        <w:t>(2) Devir ve teslim ile yükümlü olanlar, bu işlemleri mevzuatında belirlenen</w:t>
      </w:r>
      <w:r w:rsidR="00DB277D">
        <w:rPr>
          <w:rFonts w:ascii="Times New Roman" w:hAnsi="Times New Roman" w:cs="Times New Roman"/>
          <w:sz w:val="24"/>
          <w:szCs w:val="24"/>
        </w:rPr>
        <w:t xml:space="preserve"> </w:t>
      </w:r>
      <w:r w:rsidRPr="00812471">
        <w:rPr>
          <w:rFonts w:ascii="Times New Roman" w:hAnsi="Times New Roman" w:cs="Times New Roman"/>
          <w:sz w:val="24"/>
          <w:szCs w:val="24"/>
        </w:rPr>
        <w:t>hükümlere göre yapar.</w:t>
      </w:r>
    </w:p>
    <w:p w:rsidR="00DB277D" w:rsidRDefault="00DB277D" w:rsidP="0081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Yürürlük</w:t>
      </w:r>
    </w:p>
    <w:p w:rsidR="00DB277D" w:rsidRPr="00812471" w:rsidRDefault="00DB277D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Madde 17- </w:t>
      </w:r>
      <w:r w:rsidRPr="00812471">
        <w:rPr>
          <w:rFonts w:ascii="Times New Roman" w:hAnsi="Times New Roman" w:cs="Times New Roman"/>
          <w:sz w:val="24"/>
          <w:szCs w:val="24"/>
        </w:rPr>
        <w:t>(1) Bu Yönerge hükümleri Defterdarın onayıyla yürürlüğe girer.</w:t>
      </w:r>
    </w:p>
    <w:p w:rsidR="00DB277D" w:rsidRPr="00812471" w:rsidRDefault="00DB277D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471" w:rsidRDefault="00812471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>Yürütme</w:t>
      </w:r>
    </w:p>
    <w:p w:rsidR="00DB277D" w:rsidRPr="00812471" w:rsidRDefault="00DB277D" w:rsidP="00DB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DAF" w:rsidRDefault="00812471" w:rsidP="008C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71">
        <w:rPr>
          <w:rFonts w:ascii="Times New Roman" w:hAnsi="Times New Roman" w:cs="Times New Roman"/>
          <w:b/>
          <w:bCs/>
          <w:sz w:val="24"/>
          <w:szCs w:val="24"/>
        </w:rPr>
        <w:t xml:space="preserve">Madde 18- </w:t>
      </w:r>
      <w:r w:rsidRPr="00812471">
        <w:rPr>
          <w:rFonts w:ascii="Times New Roman" w:hAnsi="Times New Roman" w:cs="Times New Roman"/>
          <w:sz w:val="24"/>
          <w:szCs w:val="24"/>
        </w:rPr>
        <w:t>(1) Bu Yönerge hükümlerini Defterdar yürütür.</w:t>
      </w:r>
    </w:p>
    <w:p w:rsidR="008C3A3A" w:rsidRDefault="008C3A3A" w:rsidP="008C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A3A" w:rsidRDefault="008C3A3A" w:rsidP="008C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0"/>
        <w:gridCol w:w="3180"/>
        <w:gridCol w:w="3380"/>
      </w:tblGrid>
      <w:tr w:rsidR="008F4857" w:rsidRPr="008F4857" w:rsidTr="008F4857">
        <w:trPr>
          <w:trHeight w:val="25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57" w:rsidRPr="008F4857" w:rsidRDefault="008F4857" w:rsidP="009636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8F4857" w:rsidRPr="008F4857" w:rsidTr="008F4857">
        <w:trPr>
          <w:trHeight w:val="25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57" w:rsidRPr="008F4857" w:rsidRDefault="008F4857" w:rsidP="008F485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8F4857" w:rsidRPr="008F4857" w:rsidTr="008F4857">
        <w:trPr>
          <w:trHeight w:val="27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57" w:rsidRPr="008F4857" w:rsidRDefault="008F4857" w:rsidP="008F485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57" w:rsidRPr="008F4857" w:rsidRDefault="008F4857" w:rsidP="008F485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57" w:rsidRPr="008F4857" w:rsidRDefault="008F4857" w:rsidP="008F485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0368C2" w:rsidRPr="008C3A3A" w:rsidRDefault="000368C2" w:rsidP="00460049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</w:p>
    <w:sectPr w:rsidR="000368C2" w:rsidRPr="008C3A3A" w:rsidSect="00B33FBF">
      <w:pgSz w:w="11906" w:h="16838"/>
      <w:pgMar w:top="680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797"/>
    <w:multiLevelType w:val="hybridMultilevel"/>
    <w:tmpl w:val="ABCAE0F8"/>
    <w:lvl w:ilvl="0" w:tplc="74B6C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10A68"/>
    <w:multiLevelType w:val="hybridMultilevel"/>
    <w:tmpl w:val="9CF4BF9A"/>
    <w:lvl w:ilvl="0" w:tplc="AB848910">
      <w:start w:val="13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471"/>
    <w:rsid w:val="00024891"/>
    <w:rsid w:val="00033107"/>
    <w:rsid w:val="0003681A"/>
    <w:rsid w:val="000368C2"/>
    <w:rsid w:val="00070E5B"/>
    <w:rsid w:val="000B4D3B"/>
    <w:rsid w:val="00235A9E"/>
    <w:rsid w:val="00241CC9"/>
    <w:rsid w:val="00260DAF"/>
    <w:rsid w:val="00264A2A"/>
    <w:rsid w:val="002C0D05"/>
    <w:rsid w:val="003E64ED"/>
    <w:rsid w:val="004328D6"/>
    <w:rsid w:val="00460049"/>
    <w:rsid w:val="00476F36"/>
    <w:rsid w:val="00490D7D"/>
    <w:rsid w:val="004F1AD2"/>
    <w:rsid w:val="00504112"/>
    <w:rsid w:val="0052628E"/>
    <w:rsid w:val="005A7739"/>
    <w:rsid w:val="006B6C67"/>
    <w:rsid w:val="00812471"/>
    <w:rsid w:val="00862CB0"/>
    <w:rsid w:val="0088649D"/>
    <w:rsid w:val="008C3A3A"/>
    <w:rsid w:val="008F4857"/>
    <w:rsid w:val="009531D7"/>
    <w:rsid w:val="009562B5"/>
    <w:rsid w:val="0096363F"/>
    <w:rsid w:val="009D33D5"/>
    <w:rsid w:val="009E4E72"/>
    <w:rsid w:val="00A22786"/>
    <w:rsid w:val="00A52FD0"/>
    <w:rsid w:val="00A808F3"/>
    <w:rsid w:val="00B23437"/>
    <w:rsid w:val="00B33FBF"/>
    <w:rsid w:val="00B71DE3"/>
    <w:rsid w:val="00BA4295"/>
    <w:rsid w:val="00C108CE"/>
    <w:rsid w:val="00C2585E"/>
    <w:rsid w:val="00C4148E"/>
    <w:rsid w:val="00C66ADA"/>
    <w:rsid w:val="00D60747"/>
    <w:rsid w:val="00DB277D"/>
    <w:rsid w:val="00DC3EC9"/>
    <w:rsid w:val="00DF281C"/>
    <w:rsid w:val="00E72EDC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A7739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7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6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1F4A8-F5B9-4BE0-97D7-6A801A4F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9296</Words>
  <Characters>52991</Characters>
  <Application>Microsoft Office Word</Application>
  <DocSecurity>0</DocSecurity>
  <Lines>441</Lines>
  <Paragraphs>124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Mutemet</cp:lastModifiedBy>
  <cp:revision>2</cp:revision>
  <cp:lastPrinted>2016-02-10T12:33:00Z</cp:lastPrinted>
  <dcterms:created xsi:type="dcterms:W3CDTF">2018-05-21T09:03:00Z</dcterms:created>
  <dcterms:modified xsi:type="dcterms:W3CDTF">2018-05-21T09:03:00Z</dcterms:modified>
</cp:coreProperties>
</file>